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73C0" w14:textId="77777777" w:rsidR="00BC3574" w:rsidRPr="00B838E0" w:rsidRDefault="00947833" w:rsidP="00947833">
      <w:pPr>
        <w:rPr>
          <w:rFonts w:ascii="Times New Roman" w:hAnsi="Times New Roman" w:cs="Times New Roman"/>
          <w:b/>
          <w:szCs w:val="21"/>
        </w:rPr>
      </w:pPr>
      <w:r w:rsidRPr="00B838E0">
        <w:rPr>
          <w:rFonts w:ascii="Times New Roman" w:hAnsi="Times New Roman" w:cs="Times New Roman"/>
          <w:b/>
          <w:szCs w:val="21"/>
        </w:rPr>
        <w:t>Ayako Nakamura-Ishizu M.D. Ph.D.</w:t>
      </w:r>
    </w:p>
    <w:p w14:paraId="0E6BA16F" w14:textId="77178858" w:rsidR="003D37A2" w:rsidRDefault="003D37A2" w:rsidP="00721C13">
      <w:pPr>
        <w:rPr>
          <w:rFonts w:ascii="Times New Roman" w:hAnsi="Times New Roman" w:cs="Times New Roman"/>
          <w:szCs w:val="21"/>
        </w:rPr>
      </w:pPr>
      <w:r>
        <w:rPr>
          <w:rFonts w:ascii="Times New Roman" w:hAnsi="Times New Roman" w:cs="Times New Roman" w:hint="eastAsia"/>
          <w:szCs w:val="21"/>
        </w:rPr>
        <w:t>Tokyo</w:t>
      </w:r>
      <w:r>
        <w:rPr>
          <w:rFonts w:ascii="Times New Roman" w:hAnsi="Times New Roman" w:cs="Times New Roman"/>
          <w:szCs w:val="21"/>
        </w:rPr>
        <w:t xml:space="preserve"> Women’s Medical University</w:t>
      </w:r>
    </w:p>
    <w:p w14:paraId="35F139A3" w14:textId="636CD4B3" w:rsidR="003D37A2" w:rsidRDefault="003D37A2" w:rsidP="00721C13">
      <w:pPr>
        <w:rPr>
          <w:rFonts w:ascii="Times New Roman" w:hAnsi="Times New Roman" w:cs="Times New Roman"/>
          <w:szCs w:val="21"/>
        </w:rPr>
      </w:pPr>
      <w:r>
        <w:rPr>
          <w:rFonts w:ascii="Times New Roman" w:hAnsi="Times New Roman" w:cs="Times New Roman"/>
          <w:szCs w:val="21"/>
        </w:rPr>
        <w:t>Department of Microscopic and Developmental Anatomy, Professor</w:t>
      </w:r>
    </w:p>
    <w:p w14:paraId="3A220797" w14:textId="64F539A2" w:rsidR="00721C13" w:rsidRPr="003D37A2" w:rsidRDefault="00721C13" w:rsidP="00721C13">
      <w:pPr>
        <w:rPr>
          <w:rFonts w:ascii="Times New Roman" w:hAnsi="Times New Roman" w:cs="Times New Roman"/>
          <w:szCs w:val="21"/>
        </w:rPr>
      </w:pPr>
      <w:r w:rsidRPr="00B838E0">
        <w:rPr>
          <w:rFonts w:ascii="Times New Roman" w:hAnsi="Times New Roman" w:cs="Times New Roman"/>
          <w:szCs w:val="21"/>
        </w:rPr>
        <w:t xml:space="preserve">Email </w:t>
      </w:r>
      <w:hyperlink r:id="rId7" w:history="1">
        <w:r w:rsidRPr="00B838E0">
          <w:rPr>
            <w:rStyle w:val="a8"/>
            <w:rFonts w:ascii="Times New Roman" w:hAnsi="Times New Roman" w:cs="Times New Roman"/>
            <w:szCs w:val="21"/>
          </w:rPr>
          <w:t>ayaknakm@gmail.com</w:t>
        </w:r>
      </w:hyperlink>
      <w:r w:rsidR="003D37A2">
        <w:rPr>
          <w:rStyle w:val="a8"/>
          <w:rFonts w:ascii="Times New Roman" w:hAnsi="Times New Roman" w:cs="Times New Roman"/>
          <w:szCs w:val="21"/>
          <w:u w:val="none"/>
        </w:rPr>
        <w:t xml:space="preserve"> </w:t>
      </w:r>
      <w:r w:rsidR="003D37A2" w:rsidRPr="003D37A2">
        <w:rPr>
          <w:rStyle w:val="a8"/>
          <w:rFonts w:ascii="Times New Roman" w:hAnsi="Times New Roman" w:cs="Times New Roman"/>
          <w:szCs w:val="21"/>
        </w:rPr>
        <w:t>ishizu.ayako@twmu.ac.jp</w:t>
      </w:r>
    </w:p>
    <w:p w14:paraId="4689FA28" w14:textId="14027B0C" w:rsidR="00721C13" w:rsidRPr="00B838E0" w:rsidRDefault="00721C13" w:rsidP="00721C13">
      <w:pPr>
        <w:rPr>
          <w:rFonts w:ascii="Times New Roman" w:hAnsi="Times New Roman" w:cs="Times New Roman"/>
          <w:szCs w:val="21"/>
        </w:rPr>
      </w:pPr>
      <w:r w:rsidRPr="00B838E0">
        <w:rPr>
          <w:rFonts w:ascii="Times New Roman" w:hAnsi="Times New Roman" w:cs="Times New Roman"/>
          <w:szCs w:val="21"/>
        </w:rPr>
        <w:t>Contact No</w:t>
      </w:r>
      <w:r w:rsidRPr="00B838E0">
        <w:rPr>
          <w:rFonts w:ascii="Times New Roman" w:hAnsi="Times New Roman" w:cs="Times New Roman"/>
          <w:szCs w:val="21"/>
        </w:rPr>
        <w:t xml:space="preserve">　</w:t>
      </w:r>
      <w:r w:rsidRPr="00B838E0">
        <w:rPr>
          <w:rFonts w:ascii="Times New Roman" w:hAnsi="Times New Roman" w:cs="Times New Roman"/>
          <w:szCs w:val="21"/>
        </w:rPr>
        <w:t xml:space="preserve">Tel# </w:t>
      </w:r>
      <w:r w:rsidR="003D37A2">
        <w:rPr>
          <w:rFonts w:ascii="Times New Roman" w:hAnsi="Times New Roman" w:cs="Times New Roman"/>
          <w:szCs w:val="21"/>
        </w:rPr>
        <w:t>813-5269-7406</w:t>
      </w:r>
    </w:p>
    <w:p w14:paraId="364EA341" w14:textId="32B1008F" w:rsidR="00721C13" w:rsidRPr="00B838E0" w:rsidRDefault="00721C13" w:rsidP="00721C13">
      <w:pPr>
        <w:rPr>
          <w:rFonts w:ascii="Times New Roman" w:hAnsi="Times New Roman" w:cs="Times New Roman"/>
          <w:szCs w:val="21"/>
        </w:rPr>
      </w:pPr>
      <w:r w:rsidRPr="00B838E0">
        <w:rPr>
          <w:rFonts w:ascii="Times New Roman" w:hAnsi="Times New Roman" w:cs="Times New Roman"/>
          <w:szCs w:val="21"/>
        </w:rPr>
        <w:t>Office Mailing Address</w:t>
      </w:r>
      <w:r w:rsidR="00205164" w:rsidRPr="00B838E0">
        <w:rPr>
          <w:rFonts w:ascii="Times New Roman" w:hAnsi="Times New Roman" w:cs="Times New Roman"/>
          <w:szCs w:val="21"/>
        </w:rPr>
        <w:t>:</w:t>
      </w:r>
      <w:r w:rsidRPr="00B838E0">
        <w:rPr>
          <w:rFonts w:ascii="Times New Roman" w:hAnsi="Times New Roman" w:cs="Times New Roman"/>
          <w:szCs w:val="21"/>
        </w:rPr>
        <w:t xml:space="preserve"> </w:t>
      </w:r>
      <w:r w:rsidR="003D37A2">
        <w:rPr>
          <w:rFonts w:ascii="Times New Roman" w:hAnsi="Times New Roman" w:cs="Times New Roman"/>
          <w:szCs w:val="21"/>
        </w:rPr>
        <w:t xml:space="preserve">8-1 </w:t>
      </w:r>
      <w:proofErr w:type="spellStart"/>
      <w:r w:rsidR="003D37A2">
        <w:rPr>
          <w:rFonts w:ascii="Times New Roman" w:hAnsi="Times New Roman" w:cs="Times New Roman"/>
          <w:szCs w:val="21"/>
        </w:rPr>
        <w:t>Kawadacho</w:t>
      </w:r>
      <w:proofErr w:type="spellEnd"/>
      <w:r w:rsidR="003D37A2">
        <w:rPr>
          <w:rFonts w:ascii="Times New Roman" w:hAnsi="Times New Roman" w:cs="Times New Roman"/>
          <w:szCs w:val="21"/>
        </w:rPr>
        <w:t xml:space="preserve"> </w:t>
      </w:r>
      <w:proofErr w:type="spellStart"/>
      <w:r w:rsidR="003D37A2">
        <w:rPr>
          <w:rFonts w:ascii="Times New Roman" w:hAnsi="Times New Roman" w:cs="Times New Roman"/>
          <w:szCs w:val="21"/>
        </w:rPr>
        <w:t>Shinjukuku</w:t>
      </w:r>
      <w:proofErr w:type="spellEnd"/>
      <w:r w:rsidR="003D37A2">
        <w:rPr>
          <w:rFonts w:ascii="Times New Roman" w:hAnsi="Times New Roman" w:cs="Times New Roman"/>
          <w:szCs w:val="21"/>
        </w:rPr>
        <w:t>, Tokyo 1628666 Japan</w:t>
      </w:r>
    </w:p>
    <w:p w14:paraId="192028DA" w14:textId="77777777" w:rsidR="00721C13" w:rsidRPr="00B838E0" w:rsidRDefault="00721C13" w:rsidP="00947833">
      <w:pPr>
        <w:rPr>
          <w:rFonts w:ascii="Times New Roman" w:hAnsi="Times New Roman" w:cs="Times New Roman"/>
          <w:szCs w:val="21"/>
        </w:rPr>
      </w:pPr>
    </w:p>
    <w:p w14:paraId="01CC0433" w14:textId="77777777" w:rsidR="00947833" w:rsidRPr="00B838E0" w:rsidRDefault="007F6C16" w:rsidP="00947833">
      <w:pPr>
        <w:rPr>
          <w:rFonts w:ascii="Times New Roman" w:hAnsi="Times New Roman" w:cs="Times New Roman"/>
          <w:b/>
          <w:szCs w:val="21"/>
        </w:rPr>
      </w:pPr>
      <w:r w:rsidRPr="00B838E0">
        <w:rPr>
          <w:rFonts w:ascii="Times New Roman" w:hAnsi="Times New Roman" w:cs="Times New Roman"/>
          <w:b/>
          <w:szCs w:val="21"/>
        </w:rPr>
        <w:t>Academic qualifications</w:t>
      </w:r>
      <w:r w:rsidR="00721C13" w:rsidRPr="00B838E0">
        <w:rPr>
          <w:rFonts w:ascii="Times New Roman" w:hAnsi="Times New Roman" w:cs="Times New Roman"/>
          <w:b/>
          <w:szCs w:val="21"/>
        </w:rPr>
        <w:t>/Employment history:</w:t>
      </w:r>
    </w:p>
    <w:p w14:paraId="0AC9CA35" w14:textId="77777777" w:rsidR="00F709FF" w:rsidRPr="00B838E0" w:rsidRDefault="00E22A00" w:rsidP="00F709FF">
      <w:pPr>
        <w:rPr>
          <w:rFonts w:ascii="Times New Roman" w:hAnsi="Times New Roman" w:cs="Times New Roman"/>
          <w:szCs w:val="21"/>
        </w:rPr>
      </w:pPr>
      <w:bookmarkStart w:id="0" w:name="_Hlk44418236"/>
      <w:r w:rsidRPr="00B838E0">
        <w:rPr>
          <w:rFonts w:ascii="Times New Roman" w:hAnsi="Times New Roman" w:cs="Times New Roman"/>
          <w:szCs w:val="21"/>
        </w:rPr>
        <w:t xml:space="preserve">-1995      International School of the Sacred Heart High School, Tokyo (International </w:t>
      </w:r>
    </w:p>
    <w:p w14:paraId="7A5F1723" w14:textId="77777777" w:rsidR="00E22A00" w:rsidRPr="00B838E0" w:rsidRDefault="00E22A00" w:rsidP="00F709FF">
      <w:pPr>
        <w:ind w:firstLineChars="550" w:firstLine="1155"/>
        <w:rPr>
          <w:rFonts w:ascii="Times New Roman" w:hAnsi="Times New Roman" w:cs="Times New Roman"/>
          <w:szCs w:val="21"/>
        </w:rPr>
      </w:pPr>
      <w:r w:rsidRPr="00B838E0">
        <w:rPr>
          <w:rFonts w:ascii="Times New Roman" w:hAnsi="Times New Roman" w:cs="Times New Roman"/>
          <w:szCs w:val="21"/>
        </w:rPr>
        <w:t>Baccalaureat</w:t>
      </w:r>
      <w:r w:rsidR="00F709FF" w:rsidRPr="00B838E0">
        <w:rPr>
          <w:rFonts w:ascii="Times New Roman" w:hAnsi="Times New Roman" w:cs="Times New Roman"/>
          <w:szCs w:val="21"/>
        </w:rPr>
        <w:t>e, Diploma</w:t>
      </w:r>
      <w:r w:rsidRPr="00B838E0">
        <w:rPr>
          <w:rFonts w:ascii="Times New Roman" w:hAnsi="Times New Roman" w:cs="Times New Roman"/>
          <w:szCs w:val="21"/>
        </w:rPr>
        <w:t>)</w:t>
      </w:r>
    </w:p>
    <w:p w14:paraId="2D07A047" w14:textId="77777777" w:rsidR="00947833" w:rsidRPr="00B838E0" w:rsidRDefault="00F92D42" w:rsidP="00947833">
      <w:pPr>
        <w:rPr>
          <w:rFonts w:ascii="Times New Roman" w:hAnsi="Times New Roman" w:cs="Times New Roman"/>
          <w:szCs w:val="21"/>
        </w:rPr>
      </w:pPr>
      <w:r w:rsidRPr="00B838E0">
        <w:rPr>
          <w:rFonts w:ascii="Times New Roman" w:hAnsi="Times New Roman" w:cs="Times New Roman"/>
          <w:szCs w:val="21"/>
        </w:rPr>
        <w:t xml:space="preserve">1995-1996  Wellesley College, </w:t>
      </w:r>
      <w:r w:rsidRPr="00B838E0">
        <w:rPr>
          <w:rFonts w:ascii="Times New Roman" w:hAnsi="Times New Roman" w:cs="Times New Roman"/>
        </w:rPr>
        <w:t>Massachusetts, U.S.A.</w:t>
      </w:r>
    </w:p>
    <w:p w14:paraId="189C9731" w14:textId="77777777" w:rsidR="00947833" w:rsidRPr="00B838E0" w:rsidRDefault="00947833" w:rsidP="00947833">
      <w:pPr>
        <w:rPr>
          <w:rFonts w:ascii="Times New Roman" w:hAnsi="Times New Roman" w:cs="Times New Roman"/>
          <w:szCs w:val="21"/>
        </w:rPr>
      </w:pPr>
      <w:r w:rsidRPr="00B838E0">
        <w:rPr>
          <w:rFonts w:ascii="Times New Roman" w:hAnsi="Times New Roman" w:cs="Times New Roman"/>
          <w:szCs w:val="21"/>
        </w:rPr>
        <w:t xml:space="preserve">1996-2002  M.D. Tokyo Women’s Medical University, School of Medicine, Tokyo, Japan </w:t>
      </w:r>
    </w:p>
    <w:p w14:paraId="4A60ECA5" w14:textId="77777777" w:rsidR="00947833" w:rsidRPr="00B838E0" w:rsidRDefault="00947833" w:rsidP="00947833">
      <w:pPr>
        <w:rPr>
          <w:rFonts w:ascii="Times New Roman" w:hAnsi="Times New Roman" w:cs="Times New Roman"/>
          <w:szCs w:val="21"/>
        </w:rPr>
      </w:pPr>
      <w:r w:rsidRPr="00B838E0">
        <w:rPr>
          <w:rFonts w:ascii="Times New Roman" w:hAnsi="Times New Roman" w:cs="Times New Roman"/>
          <w:szCs w:val="21"/>
        </w:rPr>
        <w:t xml:space="preserve">           </w:t>
      </w:r>
      <w:r w:rsidR="00096BC5" w:rsidRPr="00B838E0">
        <w:rPr>
          <w:rFonts w:ascii="Times New Roman" w:hAnsi="Times New Roman" w:cs="Times New Roman"/>
          <w:szCs w:val="21"/>
        </w:rPr>
        <w:t xml:space="preserve">Graduated with </w:t>
      </w:r>
      <w:r w:rsidRPr="00B838E0">
        <w:rPr>
          <w:rFonts w:ascii="Times New Roman" w:hAnsi="Times New Roman" w:cs="Times New Roman"/>
          <w:szCs w:val="21"/>
        </w:rPr>
        <w:t>Highest honor</w:t>
      </w:r>
      <w:r w:rsidR="00DA77F9" w:rsidRPr="00B838E0">
        <w:rPr>
          <w:rFonts w:ascii="Times New Roman" w:hAnsi="Times New Roman" w:cs="Times New Roman"/>
          <w:szCs w:val="21"/>
        </w:rPr>
        <w:t xml:space="preserve">, </w:t>
      </w:r>
      <w:r w:rsidR="00BC3F5C" w:rsidRPr="00B838E0">
        <w:rPr>
          <w:rFonts w:ascii="Times New Roman" w:hAnsi="Times New Roman" w:cs="Times New Roman"/>
          <w:bCs/>
        </w:rPr>
        <w:t>V</w:t>
      </w:r>
      <w:r w:rsidR="00DA77F9" w:rsidRPr="00B838E0">
        <w:rPr>
          <w:rFonts w:ascii="Times New Roman" w:hAnsi="Times New Roman" w:cs="Times New Roman"/>
          <w:bCs/>
        </w:rPr>
        <w:t>aledictorian</w:t>
      </w:r>
    </w:p>
    <w:p w14:paraId="0363587A" w14:textId="77777777" w:rsidR="00947833" w:rsidRPr="00B838E0" w:rsidRDefault="00947833" w:rsidP="00947833">
      <w:pPr>
        <w:rPr>
          <w:rFonts w:ascii="Times New Roman" w:hAnsi="Times New Roman" w:cs="Times New Roman"/>
          <w:szCs w:val="21"/>
        </w:rPr>
      </w:pPr>
      <w:r w:rsidRPr="00B838E0">
        <w:rPr>
          <w:rFonts w:ascii="Times New Roman" w:hAnsi="Times New Roman" w:cs="Times New Roman"/>
          <w:szCs w:val="21"/>
        </w:rPr>
        <w:t xml:space="preserve">2002-2005  Resident in Internal Medicine (Hematology), Tokyo Women’s Medical </w:t>
      </w:r>
    </w:p>
    <w:p w14:paraId="1545EE54" w14:textId="77777777" w:rsidR="00947833" w:rsidRPr="00B838E0" w:rsidRDefault="00947833" w:rsidP="00947833">
      <w:pPr>
        <w:ind w:firstLineChars="550" w:firstLine="1155"/>
        <w:rPr>
          <w:rFonts w:ascii="Times New Roman" w:hAnsi="Times New Roman" w:cs="Times New Roman"/>
          <w:szCs w:val="21"/>
        </w:rPr>
      </w:pPr>
      <w:r w:rsidRPr="00B838E0">
        <w:rPr>
          <w:rFonts w:ascii="Times New Roman" w:hAnsi="Times New Roman" w:cs="Times New Roman"/>
          <w:szCs w:val="21"/>
        </w:rPr>
        <w:t>University Hospital, Tokyo, Japan</w:t>
      </w:r>
    </w:p>
    <w:p w14:paraId="36D4D439" w14:textId="77777777" w:rsidR="00947833" w:rsidRPr="00B838E0" w:rsidRDefault="005F384B" w:rsidP="00947833">
      <w:pPr>
        <w:ind w:firstLineChars="550" w:firstLine="1155"/>
        <w:rPr>
          <w:rFonts w:ascii="Times New Roman" w:hAnsi="Times New Roman" w:cs="Times New Roman"/>
          <w:szCs w:val="21"/>
        </w:rPr>
      </w:pPr>
      <w:r w:rsidRPr="00B838E0">
        <w:rPr>
          <w:rFonts w:ascii="Times New Roman" w:hAnsi="Times New Roman" w:cs="Times New Roman"/>
          <w:szCs w:val="21"/>
        </w:rPr>
        <w:t>Board c</w:t>
      </w:r>
      <w:r w:rsidR="00947833" w:rsidRPr="00B838E0">
        <w:rPr>
          <w:rFonts w:ascii="Times New Roman" w:hAnsi="Times New Roman" w:cs="Times New Roman"/>
          <w:szCs w:val="21"/>
        </w:rPr>
        <w:t>ertified member of the Society of Internal Medicine, Japan</w:t>
      </w:r>
    </w:p>
    <w:p w14:paraId="1DDE6208" w14:textId="77777777" w:rsidR="00947833" w:rsidRPr="00B838E0" w:rsidRDefault="00947833" w:rsidP="00947833">
      <w:pPr>
        <w:rPr>
          <w:rFonts w:ascii="Times New Roman" w:hAnsi="Times New Roman" w:cs="Times New Roman"/>
          <w:szCs w:val="21"/>
        </w:rPr>
      </w:pPr>
      <w:r w:rsidRPr="00B838E0">
        <w:rPr>
          <w:rFonts w:ascii="Times New Roman" w:hAnsi="Times New Roman" w:cs="Times New Roman"/>
          <w:szCs w:val="21"/>
        </w:rPr>
        <w:t xml:space="preserve">2005-2009  Ph.D. Graduate School of Medicine, Tokyo Women’s Medical University, </w:t>
      </w:r>
    </w:p>
    <w:p w14:paraId="77637FC8" w14:textId="77777777" w:rsidR="00947833" w:rsidRPr="00B838E0" w:rsidRDefault="00947833" w:rsidP="00947833">
      <w:pPr>
        <w:ind w:firstLineChars="550" w:firstLine="1155"/>
        <w:rPr>
          <w:rFonts w:ascii="Times New Roman" w:hAnsi="Times New Roman" w:cs="Times New Roman"/>
          <w:szCs w:val="21"/>
        </w:rPr>
      </w:pPr>
      <w:r w:rsidRPr="00B838E0">
        <w:rPr>
          <w:rFonts w:ascii="Times New Roman" w:hAnsi="Times New Roman" w:cs="Times New Roman"/>
          <w:szCs w:val="21"/>
        </w:rPr>
        <w:t>Tokyo, Japan (Department of Anatomy and Histology)</w:t>
      </w:r>
    </w:p>
    <w:p w14:paraId="3F2A024F" w14:textId="77777777" w:rsidR="00063DCC" w:rsidRPr="00B838E0" w:rsidRDefault="00063DCC" w:rsidP="00063DCC">
      <w:pPr>
        <w:rPr>
          <w:rFonts w:ascii="Times New Roman" w:hAnsi="Times New Roman" w:cs="Times New Roman"/>
          <w:szCs w:val="21"/>
        </w:rPr>
      </w:pPr>
      <w:r w:rsidRPr="00B838E0">
        <w:rPr>
          <w:rFonts w:ascii="Times New Roman" w:hAnsi="Times New Roman" w:cs="Times New Roman"/>
          <w:szCs w:val="21"/>
        </w:rPr>
        <w:t xml:space="preserve">           Fully funded under scholarship from Japanese Student Service Organization (JASSO)</w:t>
      </w:r>
    </w:p>
    <w:p w14:paraId="49A764D8" w14:textId="77777777" w:rsidR="00947833" w:rsidRPr="00B838E0" w:rsidRDefault="00947833" w:rsidP="00947833">
      <w:pPr>
        <w:rPr>
          <w:rFonts w:ascii="Times New Roman" w:hAnsi="Times New Roman" w:cs="Times New Roman"/>
          <w:szCs w:val="21"/>
        </w:rPr>
      </w:pPr>
      <w:r w:rsidRPr="00B838E0">
        <w:rPr>
          <w:rFonts w:ascii="Times New Roman" w:hAnsi="Times New Roman" w:cs="Times New Roman"/>
          <w:szCs w:val="21"/>
        </w:rPr>
        <w:t>2009-</w:t>
      </w:r>
      <w:r w:rsidR="001A18EA" w:rsidRPr="00B838E0">
        <w:rPr>
          <w:rFonts w:ascii="Times New Roman" w:hAnsi="Times New Roman" w:cs="Times New Roman"/>
          <w:szCs w:val="21"/>
        </w:rPr>
        <w:t xml:space="preserve">2014  </w:t>
      </w:r>
      <w:proofErr w:type="gramStart"/>
      <w:r w:rsidRPr="00B838E0">
        <w:rPr>
          <w:rFonts w:ascii="Times New Roman" w:hAnsi="Times New Roman" w:cs="Times New Roman"/>
          <w:szCs w:val="21"/>
        </w:rPr>
        <w:t>Post-doctorate</w:t>
      </w:r>
      <w:proofErr w:type="gramEnd"/>
      <w:r w:rsidRPr="00B838E0">
        <w:rPr>
          <w:rFonts w:ascii="Times New Roman" w:hAnsi="Times New Roman" w:cs="Times New Roman"/>
          <w:szCs w:val="21"/>
        </w:rPr>
        <w:t xml:space="preserve"> researcher, Keio University School of Medicine</w:t>
      </w:r>
    </w:p>
    <w:p w14:paraId="35D48BA2" w14:textId="77777777" w:rsidR="00947833" w:rsidRPr="00B838E0" w:rsidRDefault="00947833" w:rsidP="00947833">
      <w:pPr>
        <w:rPr>
          <w:rFonts w:ascii="Times New Roman" w:hAnsi="Times New Roman" w:cs="Times New Roman"/>
          <w:szCs w:val="21"/>
        </w:rPr>
      </w:pPr>
      <w:r w:rsidRPr="00B838E0">
        <w:rPr>
          <w:rFonts w:ascii="Times New Roman" w:hAnsi="Times New Roman" w:cs="Times New Roman"/>
          <w:szCs w:val="21"/>
        </w:rPr>
        <w:t xml:space="preserve">           Department of Cell Differentiation</w:t>
      </w:r>
    </w:p>
    <w:p w14:paraId="35FDA589" w14:textId="77777777" w:rsidR="007F6C16" w:rsidRPr="00B838E0" w:rsidRDefault="007F6C16" w:rsidP="007F6C16">
      <w:pPr>
        <w:rPr>
          <w:rFonts w:ascii="Times New Roman" w:hAnsi="Times New Roman" w:cs="Times New Roman"/>
          <w:szCs w:val="21"/>
        </w:rPr>
      </w:pPr>
      <w:r w:rsidRPr="00B838E0">
        <w:rPr>
          <w:rFonts w:ascii="Times New Roman" w:hAnsi="Times New Roman" w:cs="Times New Roman"/>
          <w:szCs w:val="21"/>
        </w:rPr>
        <w:t>2013-2016  Research fellow, Japan Society for the Promotion of Science</w:t>
      </w:r>
    </w:p>
    <w:p w14:paraId="5EC450E2" w14:textId="77777777" w:rsidR="007F6C16" w:rsidRPr="00B838E0" w:rsidRDefault="007F6C16" w:rsidP="007F6C16">
      <w:pPr>
        <w:rPr>
          <w:rFonts w:ascii="Times New Roman" w:hAnsi="Times New Roman" w:cs="Times New Roman"/>
          <w:szCs w:val="21"/>
        </w:rPr>
      </w:pPr>
      <w:r w:rsidRPr="00B838E0">
        <w:rPr>
          <w:rFonts w:ascii="Times New Roman" w:hAnsi="Times New Roman" w:cs="Times New Roman"/>
          <w:szCs w:val="21"/>
        </w:rPr>
        <w:t xml:space="preserve">2014-2016  Visiting </w:t>
      </w:r>
      <w:r w:rsidR="000B3BA2" w:rsidRPr="00B838E0">
        <w:rPr>
          <w:rFonts w:ascii="Times New Roman" w:hAnsi="Times New Roman" w:cs="Times New Roman"/>
          <w:szCs w:val="21"/>
        </w:rPr>
        <w:t xml:space="preserve">senior </w:t>
      </w:r>
      <w:r w:rsidRPr="00B838E0">
        <w:rPr>
          <w:rFonts w:ascii="Times New Roman" w:hAnsi="Times New Roman" w:cs="Times New Roman"/>
          <w:szCs w:val="21"/>
        </w:rPr>
        <w:t>research scientist, Cancer Science Institute, NUS</w:t>
      </w:r>
    </w:p>
    <w:p w14:paraId="2C5FDF52" w14:textId="77777777" w:rsidR="007F6C16" w:rsidRPr="00B838E0" w:rsidRDefault="007F6C16" w:rsidP="007F6C16">
      <w:pPr>
        <w:rPr>
          <w:rFonts w:ascii="Times New Roman" w:hAnsi="Times New Roman" w:cs="Times New Roman"/>
          <w:szCs w:val="21"/>
        </w:rPr>
      </w:pPr>
      <w:r w:rsidRPr="00B838E0">
        <w:rPr>
          <w:rFonts w:ascii="Times New Roman" w:hAnsi="Times New Roman" w:cs="Times New Roman"/>
          <w:szCs w:val="21"/>
        </w:rPr>
        <w:t>2015-2016  Post-Doctorate Fellow, IRCMS, Kumamoto University</w:t>
      </w:r>
    </w:p>
    <w:p w14:paraId="750711DF" w14:textId="65E36D76" w:rsidR="007F6C16" w:rsidRPr="00B838E0" w:rsidRDefault="007F6C16" w:rsidP="007F6C16">
      <w:pPr>
        <w:rPr>
          <w:rFonts w:ascii="Times New Roman" w:hAnsi="Times New Roman" w:cs="Times New Roman"/>
          <w:szCs w:val="21"/>
        </w:rPr>
      </w:pPr>
      <w:r w:rsidRPr="00B838E0">
        <w:rPr>
          <w:rFonts w:ascii="Times New Roman" w:hAnsi="Times New Roman" w:cs="Times New Roman"/>
          <w:szCs w:val="21"/>
        </w:rPr>
        <w:t>2016-</w:t>
      </w:r>
      <w:r w:rsidR="00C17255">
        <w:rPr>
          <w:rFonts w:ascii="Times New Roman" w:hAnsi="Times New Roman" w:cs="Times New Roman"/>
          <w:szCs w:val="21"/>
        </w:rPr>
        <w:t>2019</w:t>
      </w:r>
      <w:r w:rsidRPr="00B838E0">
        <w:rPr>
          <w:rFonts w:ascii="Times New Roman" w:hAnsi="Times New Roman" w:cs="Times New Roman"/>
          <w:szCs w:val="21"/>
        </w:rPr>
        <w:t xml:space="preserve">  Senior Research Scientist, Cancer Science Institute, NUS</w:t>
      </w:r>
    </w:p>
    <w:p w14:paraId="2B4583FC" w14:textId="60EB345D" w:rsidR="007F6C16" w:rsidRPr="00B838E0" w:rsidRDefault="007F6C16" w:rsidP="007F6C16">
      <w:pPr>
        <w:rPr>
          <w:rFonts w:ascii="Times New Roman" w:hAnsi="Times New Roman" w:cs="Times New Roman"/>
          <w:szCs w:val="21"/>
        </w:rPr>
      </w:pPr>
      <w:r w:rsidRPr="00B838E0">
        <w:rPr>
          <w:rFonts w:ascii="Times New Roman" w:hAnsi="Times New Roman" w:cs="Times New Roman"/>
          <w:szCs w:val="21"/>
        </w:rPr>
        <w:t>2016-</w:t>
      </w:r>
      <w:r w:rsidR="00C17255">
        <w:rPr>
          <w:rFonts w:ascii="Times New Roman" w:hAnsi="Times New Roman" w:cs="Times New Roman"/>
          <w:szCs w:val="21"/>
        </w:rPr>
        <w:t>2019</w:t>
      </w:r>
      <w:r w:rsidRPr="00B838E0">
        <w:rPr>
          <w:rFonts w:ascii="Times New Roman" w:hAnsi="Times New Roman" w:cs="Times New Roman"/>
          <w:szCs w:val="21"/>
        </w:rPr>
        <w:t xml:space="preserve">  Visiting associate professor, Kumamoto University, IRCMS</w:t>
      </w:r>
    </w:p>
    <w:p w14:paraId="24E52AA6" w14:textId="566C216C" w:rsidR="00947833" w:rsidRDefault="00B838E0" w:rsidP="00947833">
      <w:pP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018-</w:t>
      </w:r>
      <w:r w:rsidR="00C17255">
        <w:rPr>
          <w:rFonts w:ascii="Times New Roman" w:hAnsi="Times New Roman" w:cs="Times New Roman"/>
          <w:szCs w:val="21"/>
        </w:rPr>
        <w:t>2019</w:t>
      </w:r>
      <w:r>
        <w:rPr>
          <w:rFonts w:ascii="Times New Roman" w:hAnsi="Times New Roman" w:cs="Times New Roman"/>
          <w:szCs w:val="21"/>
        </w:rPr>
        <w:t xml:space="preserve">  Adjunct Lecturer position, </w:t>
      </w:r>
      <w:r w:rsidRPr="00B838E0">
        <w:rPr>
          <w:rFonts w:ascii="Times New Roman" w:hAnsi="Times New Roman" w:cs="Times New Roman"/>
          <w:szCs w:val="21"/>
        </w:rPr>
        <w:t>Department of Anatomy, National University of Singapore</w:t>
      </w:r>
    </w:p>
    <w:p w14:paraId="39817CF7" w14:textId="6DDAA942" w:rsidR="00C17255" w:rsidRDefault="00C17255" w:rsidP="00947833">
      <w:pPr>
        <w:rPr>
          <w:rFonts w:ascii="Times New Roman" w:hAnsi="Times New Roman" w:cs="Times New Roman"/>
          <w:szCs w:val="21"/>
        </w:rPr>
      </w:pPr>
      <w:r>
        <w:rPr>
          <w:rFonts w:ascii="Times New Roman" w:hAnsi="Times New Roman" w:cs="Times New Roman"/>
          <w:szCs w:val="21"/>
        </w:rPr>
        <w:t xml:space="preserve">2019-      Professor, Tokyo Women’s Medical University, </w:t>
      </w:r>
    </w:p>
    <w:p w14:paraId="1DED7822" w14:textId="789C31B9" w:rsidR="00C17255" w:rsidRDefault="00C17255" w:rsidP="00947833">
      <w:pPr>
        <w:rPr>
          <w:rFonts w:ascii="Times New Roman" w:hAnsi="Times New Roman" w:cs="Times New Roman"/>
          <w:szCs w:val="21"/>
        </w:rPr>
      </w:pPr>
      <w:r>
        <w:rPr>
          <w:rFonts w:ascii="Times New Roman" w:hAnsi="Times New Roman" w:cs="Times New Roman"/>
          <w:szCs w:val="21"/>
        </w:rPr>
        <w:t xml:space="preserve">           Department of Microscopic and Developmental Anatomy</w:t>
      </w:r>
    </w:p>
    <w:bookmarkEnd w:id="0"/>
    <w:p w14:paraId="06A1DC74" w14:textId="77777777" w:rsidR="0079745C" w:rsidRPr="0079745C" w:rsidRDefault="0079745C" w:rsidP="00947833">
      <w:pPr>
        <w:rPr>
          <w:rFonts w:ascii="Times New Roman" w:hAnsi="Times New Roman" w:cs="Times New Roman"/>
          <w:szCs w:val="21"/>
        </w:rPr>
      </w:pPr>
    </w:p>
    <w:p w14:paraId="0A92FFD2" w14:textId="77777777" w:rsidR="0056736F" w:rsidRPr="00B838E0" w:rsidRDefault="00947833" w:rsidP="00947833">
      <w:pPr>
        <w:rPr>
          <w:rFonts w:ascii="Times New Roman" w:hAnsi="Times New Roman" w:cs="Times New Roman"/>
          <w:b/>
          <w:szCs w:val="21"/>
        </w:rPr>
      </w:pPr>
      <w:r w:rsidRPr="00B838E0">
        <w:rPr>
          <w:rFonts w:ascii="Times New Roman" w:hAnsi="Times New Roman" w:cs="Times New Roman"/>
          <w:b/>
          <w:szCs w:val="21"/>
        </w:rPr>
        <w:t>Awards:</w:t>
      </w:r>
    </w:p>
    <w:p w14:paraId="446CDF2D" w14:textId="77777777" w:rsidR="00947833" w:rsidRPr="00B838E0" w:rsidRDefault="00F92D42" w:rsidP="00947833">
      <w:pPr>
        <w:rPr>
          <w:rFonts w:ascii="Times New Roman" w:hAnsi="Times New Roman" w:cs="Times New Roman"/>
          <w:szCs w:val="21"/>
        </w:rPr>
      </w:pPr>
      <w:bookmarkStart w:id="1" w:name="_Hlk44418380"/>
      <w:r w:rsidRPr="00B838E0">
        <w:rPr>
          <w:rFonts w:ascii="Times New Roman" w:hAnsi="Times New Roman" w:cs="Times New Roman"/>
          <w:szCs w:val="21"/>
        </w:rPr>
        <w:t>2011,</w:t>
      </w:r>
      <w:r w:rsidR="00947833" w:rsidRPr="00B838E0">
        <w:rPr>
          <w:rFonts w:ascii="Times New Roman" w:hAnsi="Times New Roman" w:cs="Times New Roman"/>
          <w:szCs w:val="21"/>
        </w:rPr>
        <w:t>2012</w:t>
      </w:r>
      <w:r w:rsidRPr="00B838E0">
        <w:rPr>
          <w:rFonts w:ascii="Times New Roman" w:hAnsi="Times New Roman" w:cs="Times New Roman"/>
          <w:szCs w:val="21"/>
        </w:rPr>
        <w:t>,2013</w:t>
      </w:r>
      <w:r w:rsidR="005C3B34" w:rsidRPr="00B838E0">
        <w:rPr>
          <w:rFonts w:ascii="Times New Roman" w:hAnsi="Times New Roman" w:cs="Times New Roman"/>
          <w:szCs w:val="21"/>
        </w:rPr>
        <w:t>,2015</w:t>
      </w:r>
      <w:r w:rsidR="00947833" w:rsidRPr="00B838E0">
        <w:rPr>
          <w:rFonts w:ascii="Times New Roman" w:hAnsi="Times New Roman" w:cs="Times New Roman"/>
          <w:szCs w:val="21"/>
        </w:rPr>
        <w:t xml:space="preserve">  Annual Meeting of ISEH Travel Award</w:t>
      </w:r>
    </w:p>
    <w:p w14:paraId="1FBA8A8E" w14:textId="77777777" w:rsidR="00947833" w:rsidRPr="00B838E0" w:rsidRDefault="00947833" w:rsidP="00947833">
      <w:pPr>
        <w:rPr>
          <w:rFonts w:ascii="Times New Roman" w:hAnsi="Times New Roman" w:cs="Times New Roman"/>
          <w:szCs w:val="21"/>
        </w:rPr>
      </w:pPr>
      <w:r w:rsidRPr="00B838E0">
        <w:rPr>
          <w:rFonts w:ascii="Times New Roman" w:hAnsi="Times New Roman" w:cs="Times New Roman"/>
          <w:szCs w:val="21"/>
        </w:rPr>
        <w:t xml:space="preserve">2012        </w:t>
      </w:r>
      <w:r w:rsidR="00F92D42" w:rsidRPr="00B838E0">
        <w:rPr>
          <w:rFonts w:ascii="Times New Roman" w:hAnsi="Times New Roman" w:cs="Times New Roman"/>
          <w:szCs w:val="21"/>
        </w:rPr>
        <w:t xml:space="preserve">   </w:t>
      </w:r>
      <w:r w:rsidR="005C3B34" w:rsidRPr="00B838E0">
        <w:rPr>
          <w:rFonts w:ascii="Times New Roman" w:hAnsi="Times New Roman" w:cs="Times New Roman"/>
          <w:szCs w:val="21"/>
        </w:rPr>
        <w:t xml:space="preserve">    </w:t>
      </w:r>
      <w:r w:rsidRPr="00B838E0">
        <w:rPr>
          <w:rFonts w:ascii="Times New Roman" w:hAnsi="Times New Roman" w:cs="Times New Roman"/>
          <w:szCs w:val="21"/>
        </w:rPr>
        <w:t xml:space="preserve">ISEH, </w:t>
      </w:r>
      <w:r w:rsidR="001E293B" w:rsidRPr="00B838E0">
        <w:rPr>
          <w:rFonts w:ascii="Times New Roman" w:hAnsi="Times New Roman" w:cs="Times New Roman"/>
          <w:szCs w:val="21"/>
        </w:rPr>
        <w:t xml:space="preserve">New investigator, </w:t>
      </w:r>
      <w:r w:rsidRPr="00B838E0">
        <w:rPr>
          <w:rFonts w:ascii="Times New Roman" w:hAnsi="Times New Roman" w:cs="Times New Roman"/>
          <w:szCs w:val="21"/>
        </w:rPr>
        <w:t xml:space="preserve">George Brecher Award </w:t>
      </w:r>
    </w:p>
    <w:p w14:paraId="52622ED2" w14:textId="77777777" w:rsidR="00843E93" w:rsidRPr="00B838E0" w:rsidRDefault="00843E93" w:rsidP="00843E93">
      <w:pPr>
        <w:rPr>
          <w:rFonts w:ascii="Times New Roman" w:eastAsia="ＭＳ Ｐ明朝" w:hAnsi="Times New Roman" w:cs="Times New Roman"/>
          <w:szCs w:val="21"/>
        </w:rPr>
      </w:pPr>
      <w:r w:rsidRPr="00B838E0">
        <w:rPr>
          <w:rFonts w:ascii="Times New Roman" w:eastAsia="ＭＳ Ｐ明朝" w:hAnsi="Times New Roman" w:cs="Times New Roman"/>
          <w:szCs w:val="21"/>
        </w:rPr>
        <w:t>2014</w:t>
      </w:r>
      <w:r w:rsidRPr="00B838E0">
        <w:rPr>
          <w:rFonts w:ascii="Times New Roman" w:eastAsia="ＭＳ Ｐ明朝" w:hAnsi="Times New Roman" w:cs="Times New Roman"/>
          <w:szCs w:val="21"/>
        </w:rPr>
        <w:t xml:space="preserve">　　　　　　　　　　　</w:t>
      </w:r>
      <w:r w:rsidRPr="00B838E0">
        <w:rPr>
          <w:rFonts w:ascii="Times New Roman" w:eastAsia="ＭＳ Ｐ明朝" w:hAnsi="Times New Roman" w:cs="Times New Roman"/>
          <w:szCs w:val="21"/>
        </w:rPr>
        <w:t>The Scholarship Fund to Study Abroad, SHISEIKAI</w:t>
      </w:r>
    </w:p>
    <w:bookmarkEnd w:id="1"/>
    <w:p w14:paraId="1BAB01D6" w14:textId="77777777" w:rsidR="00947833" w:rsidRPr="00B838E0" w:rsidRDefault="00947833" w:rsidP="00947833">
      <w:pPr>
        <w:rPr>
          <w:rFonts w:ascii="Times New Roman" w:hAnsi="Times New Roman" w:cs="Times New Roman"/>
          <w:szCs w:val="21"/>
        </w:rPr>
      </w:pPr>
    </w:p>
    <w:p w14:paraId="0A723687" w14:textId="77777777" w:rsidR="00F92D42" w:rsidRPr="00B838E0" w:rsidRDefault="00B42C98" w:rsidP="00947833">
      <w:pPr>
        <w:rPr>
          <w:rFonts w:ascii="Times New Roman" w:hAnsi="Times New Roman" w:cs="Times New Roman"/>
          <w:b/>
          <w:szCs w:val="21"/>
        </w:rPr>
      </w:pPr>
      <w:r w:rsidRPr="00B838E0">
        <w:rPr>
          <w:rFonts w:ascii="Times New Roman" w:hAnsi="Times New Roman" w:cs="Times New Roman"/>
          <w:b/>
          <w:szCs w:val="21"/>
        </w:rPr>
        <w:t>Com</w:t>
      </w:r>
      <w:r w:rsidR="00DA77F9" w:rsidRPr="00B838E0">
        <w:rPr>
          <w:rFonts w:ascii="Times New Roman" w:hAnsi="Times New Roman" w:cs="Times New Roman"/>
          <w:b/>
          <w:szCs w:val="21"/>
        </w:rPr>
        <w:t>mi</w:t>
      </w:r>
      <w:r w:rsidRPr="00B838E0">
        <w:rPr>
          <w:rFonts w:ascii="Times New Roman" w:hAnsi="Times New Roman" w:cs="Times New Roman"/>
          <w:b/>
          <w:szCs w:val="21"/>
        </w:rPr>
        <w:t>t</w:t>
      </w:r>
      <w:r w:rsidR="00DA77F9" w:rsidRPr="00B838E0">
        <w:rPr>
          <w:rFonts w:ascii="Times New Roman" w:hAnsi="Times New Roman" w:cs="Times New Roman"/>
          <w:b/>
          <w:szCs w:val="21"/>
        </w:rPr>
        <w:t>tees</w:t>
      </w:r>
      <w:r w:rsidR="00B344A5" w:rsidRPr="00B838E0">
        <w:rPr>
          <w:rFonts w:ascii="Times New Roman" w:hAnsi="Times New Roman" w:cs="Times New Roman"/>
          <w:b/>
          <w:szCs w:val="21"/>
        </w:rPr>
        <w:t>:</w:t>
      </w:r>
    </w:p>
    <w:p w14:paraId="5AA28CF8" w14:textId="049D9A09" w:rsidR="00DA77F9" w:rsidRDefault="00DA77F9" w:rsidP="00947833">
      <w:pPr>
        <w:rPr>
          <w:rFonts w:ascii="Times New Roman" w:hAnsi="Times New Roman" w:cs="Times New Roman"/>
          <w:szCs w:val="21"/>
        </w:rPr>
      </w:pPr>
      <w:r w:rsidRPr="00B838E0">
        <w:rPr>
          <w:rFonts w:ascii="Times New Roman" w:hAnsi="Times New Roman" w:cs="Times New Roman"/>
          <w:szCs w:val="21"/>
        </w:rPr>
        <w:lastRenderedPageBreak/>
        <w:t>2012-</w:t>
      </w:r>
      <w:r w:rsidR="001B2186" w:rsidRPr="00B838E0">
        <w:rPr>
          <w:rFonts w:ascii="Times New Roman" w:hAnsi="Times New Roman" w:cs="Times New Roman"/>
          <w:szCs w:val="21"/>
        </w:rPr>
        <w:t>2016</w:t>
      </w:r>
      <w:r w:rsidRPr="00B838E0">
        <w:rPr>
          <w:rFonts w:ascii="Times New Roman" w:hAnsi="Times New Roman" w:cs="Times New Roman"/>
          <w:szCs w:val="21"/>
        </w:rPr>
        <w:t xml:space="preserve">   </w:t>
      </w:r>
      <w:r w:rsidR="00305BDB">
        <w:rPr>
          <w:rFonts w:ascii="Times New Roman" w:hAnsi="Times New Roman" w:cs="Times New Roman"/>
          <w:szCs w:val="21"/>
        </w:rPr>
        <w:t xml:space="preserve">  </w:t>
      </w:r>
      <w:r w:rsidRPr="00B838E0">
        <w:rPr>
          <w:rFonts w:ascii="Times New Roman" w:hAnsi="Times New Roman" w:cs="Times New Roman"/>
          <w:szCs w:val="21"/>
        </w:rPr>
        <w:t>ISEH New Investigator Committee member</w:t>
      </w:r>
    </w:p>
    <w:p w14:paraId="689D23BC" w14:textId="2D5F87B7" w:rsidR="00305BDB" w:rsidRDefault="00305BDB" w:rsidP="00947833">
      <w:pPr>
        <w:rPr>
          <w:rFonts w:ascii="Times New Roman" w:hAnsi="Times New Roman" w:cs="Times New Roman"/>
          <w:szCs w:val="21"/>
        </w:rPr>
      </w:pPr>
      <w:r>
        <w:rPr>
          <w:rFonts w:ascii="Times New Roman" w:hAnsi="Times New Roman" w:cs="Times New Roman"/>
          <w:szCs w:val="21"/>
        </w:rPr>
        <w:t>2021-</w:t>
      </w:r>
      <w:r w:rsidR="00AF4F0B">
        <w:rPr>
          <w:rFonts w:ascii="Times New Roman" w:hAnsi="Times New Roman" w:cs="Times New Roman" w:hint="eastAsia"/>
          <w:szCs w:val="21"/>
        </w:rPr>
        <w:t>2024</w:t>
      </w:r>
      <w:r>
        <w:rPr>
          <w:rFonts w:ascii="Times New Roman" w:hAnsi="Times New Roman" w:cs="Times New Roman"/>
          <w:szCs w:val="21"/>
        </w:rPr>
        <w:t xml:space="preserve">  </w:t>
      </w:r>
      <w:r w:rsidR="00AF4F0B">
        <w:rPr>
          <w:rFonts w:ascii="Times New Roman" w:hAnsi="Times New Roman" w:cs="Times New Roman" w:hint="eastAsia"/>
          <w:szCs w:val="21"/>
        </w:rPr>
        <w:t xml:space="preserve"> </w:t>
      </w:r>
      <w:r>
        <w:rPr>
          <w:rFonts w:ascii="Times New Roman" w:hAnsi="Times New Roman" w:cs="Times New Roman"/>
          <w:szCs w:val="21"/>
        </w:rPr>
        <w:t xml:space="preserve"> ISEH Junior PI Committee member</w:t>
      </w:r>
    </w:p>
    <w:p w14:paraId="5293228B" w14:textId="76CF5BD1" w:rsidR="00305BDB" w:rsidRDefault="00305BDB" w:rsidP="00947833">
      <w:pPr>
        <w:rPr>
          <w:rFonts w:ascii="Times New Roman" w:hAnsi="Times New Roman" w:cs="Times New Roman"/>
          <w:szCs w:val="21"/>
        </w:rPr>
      </w:pPr>
      <w:r>
        <w:rPr>
          <w:rFonts w:ascii="Times New Roman" w:hAnsi="Times New Roman" w:cs="Times New Roman"/>
          <w:szCs w:val="21"/>
        </w:rPr>
        <w:t>2021-</w:t>
      </w:r>
      <w:r w:rsidR="00AF4F0B">
        <w:rPr>
          <w:rFonts w:ascii="Times New Roman" w:hAnsi="Times New Roman" w:cs="Times New Roman" w:hint="eastAsia"/>
          <w:szCs w:val="21"/>
        </w:rPr>
        <w:t>2022</w:t>
      </w:r>
      <w:r>
        <w:rPr>
          <w:rFonts w:ascii="Times New Roman" w:hAnsi="Times New Roman" w:cs="Times New Roman"/>
          <w:szCs w:val="21"/>
        </w:rPr>
        <w:t xml:space="preserve">   ISEH Enrichment award Committee member</w:t>
      </w:r>
    </w:p>
    <w:p w14:paraId="64A477CA" w14:textId="7BDEB05A" w:rsidR="00305BDB" w:rsidRDefault="00305BDB" w:rsidP="00947833">
      <w:pPr>
        <w:rPr>
          <w:rFonts w:ascii="Times New Roman" w:hAnsi="Times New Roman" w:cs="Times New Roman"/>
          <w:szCs w:val="21"/>
        </w:rPr>
      </w:pPr>
      <w:r>
        <w:rPr>
          <w:rFonts w:ascii="Times New Roman" w:hAnsi="Times New Roman" w:cs="Times New Roman"/>
          <w:szCs w:val="21"/>
        </w:rPr>
        <w:t>2019-present   Japanese association of Anatomists, Board of Councilors</w:t>
      </w:r>
    </w:p>
    <w:p w14:paraId="3A772604" w14:textId="5B121B59" w:rsidR="00AF4F0B" w:rsidRPr="00B838E0" w:rsidRDefault="00AF4F0B" w:rsidP="00947833">
      <w:pPr>
        <w:rPr>
          <w:rFonts w:ascii="Times New Roman" w:hAnsi="Times New Roman" w:cs="Times New Roman" w:hint="eastAsia"/>
          <w:szCs w:val="21"/>
        </w:rPr>
      </w:pPr>
      <w:r>
        <w:rPr>
          <w:rFonts w:ascii="Times New Roman" w:hAnsi="Times New Roman" w:cs="Times New Roman" w:hint="eastAsia"/>
          <w:szCs w:val="21"/>
        </w:rPr>
        <w:t>2023-2026     Japan Society of Hematology, Scientific Program Committee</w:t>
      </w:r>
      <w:r w:rsidR="00BC667D">
        <w:rPr>
          <w:rFonts w:ascii="Times New Roman" w:hAnsi="Times New Roman" w:cs="Times New Roman" w:hint="eastAsia"/>
          <w:szCs w:val="21"/>
        </w:rPr>
        <w:t xml:space="preserve"> member</w:t>
      </w:r>
    </w:p>
    <w:p w14:paraId="2906DB37" w14:textId="71982108" w:rsidR="00721C13" w:rsidRDefault="00BC667D" w:rsidP="00947833">
      <w:pPr>
        <w:rPr>
          <w:rFonts w:ascii="Times New Roman" w:hAnsi="Times New Roman" w:cs="Times New Roman" w:hint="eastAsia"/>
          <w:szCs w:val="21"/>
        </w:rPr>
      </w:pPr>
      <w:r>
        <w:rPr>
          <w:rFonts w:ascii="Times New Roman" w:hAnsi="Times New Roman" w:cs="Times New Roman" w:hint="eastAsia"/>
          <w:szCs w:val="21"/>
        </w:rPr>
        <w:t>2025-</w:t>
      </w:r>
      <w:r>
        <w:rPr>
          <w:rFonts w:ascii="Times New Roman" w:hAnsi="Times New Roman" w:cs="Times New Roman"/>
          <w:szCs w:val="21"/>
        </w:rPr>
        <w:tab/>
      </w:r>
      <w:r>
        <w:rPr>
          <w:rFonts w:ascii="Times New Roman" w:hAnsi="Times New Roman" w:cs="Times New Roman" w:hint="eastAsia"/>
          <w:szCs w:val="21"/>
        </w:rPr>
        <w:t xml:space="preserve">   </w:t>
      </w:r>
      <w:r>
        <w:rPr>
          <w:rFonts w:ascii="Times New Roman" w:hAnsi="Times New Roman" w:cs="Times New Roman"/>
          <w:szCs w:val="21"/>
        </w:rPr>
        <w:t xml:space="preserve">ISEH </w:t>
      </w:r>
      <w:r>
        <w:rPr>
          <w:rFonts w:ascii="Times New Roman" w:hAnsi="Times New Roman" w:cs="Times New Roman" w:hint="eastAsia"/>
          <w:szCs w:val="21"/>
        </w:rPr>
        <w:t xml:space="preserve">Scientific Program </w:t>
      </w:r>
      <w:r>
        <w:rPr>
          <w:rFonts w:ascii="Times New Roman" w:hAnsi="Times New Roman" w:cs="Times New Roman"/>
          <w:szCs w:val="21"/>
        </w:rPr>
        <w:t>Committee member</w:t>
      </w:r>
    </w:p>
    <w:p w14:paraId="13AA5FFA" w14:textId="77777777" w:rsidR="00BC667D" w:rsidRPr="00B838E0" w:rsidRDefault="00BC667D" w:rsidP="00947833">
      <w:pPr>
        <w:rPr>
          <w:rFonts w:ascii="Times New Roman" w:hAnsi="Times New Roman" w:cs="Times New Roman"/>
          <w:szCs w:val="21"/>
        </w:rPr>
      </w:pPr>
    </w:p>
    <w:p w14:paraId="07148DA6" w14:textId="77777777" w:rsidR="00AA5749" w:rsidRPr="00B838E0" w:rsidRDefault="00721C13" w:rsidP="00947833">
      <w:pPr>
        <w:rPr>
          <w:rFonts w:ascii="Times New Roman" w:hAnsi="Times New Roman" w:cs="Times New Roman"/>
          <w:b/>
          <w:szCs w:val="21"/>
        </w:rPr>
      </w:pPr>
      <w:r w:rsidRPr="00B838E0">
        <w:rPr>
          <w:rFonts w:ascii="Times New Roman" w:hAnsi="Times New Roman" w:cs="Times New Roman"/>
          <w:b/>
          <w:szCs w:val="21"/>
        </w:rPr>
        <w:t>Research interests:</w:t>
      </w:r>
    </w:p>
    <w:p w14:paraId="3A8AC36A" w14:textId="62EAD218" w:rsidR="009750D6" w:rsidRPr="00B838E0" w:rsidRDefault="00AA5749" w:rsidP="00947833">
      <w:pPr>
        <w:rPr>
          <w:rFonts w:ascii="Times New Roman" w:hAnsi="Times New Roman" w:cs="Times New Roman"/>
          <w:b/>
          <w:szCs w:val="21"/>
        </w:rPr>
      </w:pPr>
      <w:bookmarkStart w:id="2" w:name="_Hlk44418458"/>
      <w:r w:rsidRPr="00B838E0">
        <w:rPr>
          <w:rFonts w:ascii="Times New Roman" w:hAnsi="Times New Roman" w:cs="Times New Roman"/>
          <w:szCs w:val="21"/>
        </w:rPr>
        <w:t xml:space="preserve">The </w:t>
      </w:r>
      <w:r w:rsidR="00CE6140" w:rsidRPr="00B838E0">
        <w:rPr>
          <w:rFonts w:ascii="Times New Roman" w:hAnsi="Times New Roman" w:cs="Times New Roman"/>
          <w:szCs w:val="21"/>
        </w:rPr>
        <w:t xml:space="preserve">focus of </w:t>
      </w:r>
      <w:r w:rsidRPr="00B838E0">
        <w:rPr>
          <w:rFonts w:ascii="Times New Roman" w:hAnsi="Times New Roman" w:cs="Times New Roman"/>
          <w:szCs w:val="21"/>
        </w:rPr>
        <w:t xml:space="preserve">my </w:t>
      </w:r>
      <w:r w:rsidR="00CE6140" w:rsidRPr="00B838E0">
        <w:rPr>
          <w:rFonts w:ascii="Times New Roman" w:hAnsi="Times New Roman" w:cs="Times New Roman"/>
          <w:szCs w:val="21"/>
        </w:rPr>
        <w:t xml:space="preserve">research is studying the hematopoietic system and associated diseases. In the past, I have studied the mechanisms of how the bone marrow microenvironment (niche) regulates hematopoietic stem cells. </w:t>
      </w:r>
      <w:r w:rsidR="004A3E6B">
        <w:rPr>
          <w:rFonts w:ascii="Times New Roman" w:hAnsi="Times New Roman" w:cs="Times New Roman"/>
          <w:szCs w:val="21"/>
        </w:rPr>
        <w:t>I have</w:t>
      </w:r>
      <w:r w:rsidR="00CE6140" w:rsidRPr="00B838E0">
        <w:rPr>
          <w:rFonts w:ascii="Times New Roman" w:hAnsi="Times New Roman" w:cs="Times New Roman"/>
          <w:szCs w:val="21"/>
        </w:rPr>
        <w:t xml:space="preserve"> extend</w:t>
      </w:r>
      <w:r w:rsidR="004A3E6B">
        <w:rPr>
          <w:rFonts w:ascii="Times New Roman" w:hAnsi="Times New Roman" w:cs="Times New Roman"/>
          <w:szCs w:val="21"/>
        </w:rPr>
        <w:t>ed</w:t>
      </w:r>
      <w:r w:rsidR="00CE6140" w:rsidRPr="00B838E0">
        <w:rPr>
          <w:rFonts w:ascii="Times New Roman" w:hAnsi="Times New Roman" w:cs="Times New Roman"/>
          <w:szCs w:val="21"/>
        </w:rPr>
        <w:t xml:space="preserve"> my interest to </w:t>
      </w:r>
      <w:r w:rsidR="005945F7" w:rsidRPr="00B838E0">
        <w:rPr>
          <w:rFonts w:ascii="Times New Roman" w:hAnsi="Times New Roman" w:cs="Times New Roman"/>
          <w:szCs w:val="21"/>
        </w:rPr>
        <w:t xml:space="preserve">study </w:t>
      </w:r>
      <w:r w:rsidR="00CE6140" w:rsidRPr="00B838E0">
        <w:rPr>
          <w:rFonts w:ascii="Times New Roman" w:hAnsi="Times New Roman" w:cs="Times New Roman"/>
          <w:szCs w:val="21"/>
        </w:rPr>
        <w:t>how lineage specification</w:t>
      </w:r>
      <w:r w:rsidR="004A3E6B">
        <w:rPr>
          <w:rFonts w:ascii="Times New Roman" w:hAnsi="Times New Roman" w:cs="Times New Roman"/>
          <w:szCs w:val="21"/>
        </w:rPr>
        <w:t xml:space="preserve"> </w:t>
      </w:r>
      <w:r w:rsidR="00CE6140" w:rsidRPr="00B838E0">
        <w:rPr>
          <w:rFonts w:ascii="Times New Roman" w:hAnsi="Times New Roman" w:cs="Times New Roman"/>
          <w:szCs w:val="21"/>
        </w:rPr>
        <w:t>of hematopoietic stem cells, especially to megakaryocyte lineages, is induced.</w:t>
      </w:r>
      <w:r w:rsidR="00B25687" w:rsidRPr="00B838E0">
        <w:rPr>
          <w:rFonts w:ascii="Times New Roman" w:hAnsi="Times New Roman" w:cs="Times New Roman"/>
          <w:szCs w:val="21"/>
        </w:rPr>
        <w:t xml:space="preserve"> </w:t>
      </w:r>
      <w:r w:rsidR="004A3E6B">
        <w:rPr>
          <w:rFonts w:ascii="Times New Roman" w:hAnsi="Times New Roman" w:cs="Times New Roman"/>
          <w:szCs w:val="21"/>
        </w:rPr>
        <w:t xml:space="preserve">I am also </w:t>
      </w:r>
      <w:bookmarkStart w:id="3" w:name="_Hlk89175111"/>
      <w:r w:rsidR="004A3E6B">
        <w:rPr>
          <w:rFonts w:ascii="Times New Roman" w:hAnsi="Times New Roman" w:cs="Times New Roman"/>
          <w:szCs w:val="21"/>
        </w:rPr>
        <w:t>currently working on understanding how HSCs maintain cell cycle quiescence under the influence of cytokine induced metabolic regulations.</w:t>
      </w:r>
    </w:p>
    <w:bookmarkEnd w:id="2"/>
    <w:bookmarkEnd w:id="3"/>
    <w:p w14:paraId="66E2B9E1" w14:textId="77777777" w:rsidR="001B2186" w:rsidRPr="00B838E0" w:rsidRDefault="001B2186" w:rsidP="00947833">
      <w:pPr>
        <w:rPr>
          <w:rFonts w:ascii="Times New Roman" w:hAnsi="Times New Roman" w:cs="Times New Roman"/>
          <w:szCs w:val="21"/>
        </w:rPr>
      </w:pPr>
    </w:p>
    <w:p w14:paraId="0E44A142" w14:textId="70B6F2CD" w:rsidR="001773C8" w:rsidRDefault="00537831" w:rsidP="00537831">
      <w:pPr>
        <w:rPr>
          <w:rFonts w:ascii="Times New Roman" w:hAnsi="Times New Roman" w:cs="Times New Roman"/>
          <w:b/>
          <w:szCs w:val="21"/>
        </w:rPr>
      </w:pPr>
      <w:r w:rsidRPr="00B838E0">
        <w:rPr>
          <w:rFonts w:ascii="Times New Roman" w:hAnsi="Times New Roman" w:cs="Times New Roman"/>
          <w:b/>
          <w:szCs w:val="21"/>
        </w:rPr>
        <w:t>Presentations</w:t>
      </w:r>
      <w:r w:rsidR="00F043AE" w:rsidRPr="00B838E0">
        <w:rPr>
          <w:rFonts w:ascii="Times New Roman" w:hAnsi="Times New Roman" w:cs="Times New Roman"/>
          <w:b/>
          <w:szCs w:val="21"/>
        </w:rPr>
        <w:t xml:space="preserve"> (selected)</w:t>
      </w:r>
      <w:r w:rsidRPr="00B838E0">
        <w:rPr>
          <w:rFonts w:ascii="Times New Roman" w:hAnsi="Times New Roman" w:cs="Times New Roman"/>
          <w:b/>
          <w:szCs w:val="21"/>
        </w:rPr>
        <w:t>:</w:t>
      </w:r>
    </w:p>
    <w:p w14:paraId="57889E82" w14:textId="6172595F" w:rsidR="007D2146" w:rsidRDefault="007D2146" w:rsidP="007D2146">
      <w:pPr>
        <w:rPr>
          <w:rFonts w:ascii="Times New Roman" w:hAnsi="Times New Roman" w:cs="Times New Roman"/>
          <w:szCs w:val="21"/>
        </w:rPr>
      </w:pPr>
      <w:r w:rsidRPr="007D2146">
        <w:rPr>
          <w:rFonts w:ascii="Times New Roman" w:hAnsi="Times New Roman" w:cs="Times New Roman"/>
          <w:b/>
          <w:bCs/>
          <w:szCs w:val="21"/>
        </w:rPr>
        <w:t>JSPS Core-to-Core Program 24th IRCMS Symposium on Hematopoiesis and Leukemia</w:t>
      </w:r>
      <w:r>
        <w:rPr>
          <w:rFonts w:ascii="Times New Roman" w:hAnsi="Times New Roman" w:cs="Times New Roman" w:hint="eastAsia"/>
          <w:b/>
          <w:bCs/>
          <w:szCs w:val="21"/>
        </w:rPr>
        <w:t xml:space="preserve"> </w:t>
      </w:r>
      <w:r w:rsidRPr="007D2146">
        <w:rPr>
          <w:rFonts w:ascii="Times New Roman" w:hAnsi="Times New Roman" w:cs="Times New Roman"/>
          <w:szCs w:val="21"/>
        </w:rPr>
        <w:t>Thrombopoietin strengthens cell membrane integrity to protect hematopoietic stem cells during inflammatory stress</w:t>
      </w:r>
      <w:r>
        <w:rPr>
          <w:rFonts w:ascii="Times New Roman" w:hAnsi="Times New Roman" w:cs="Times New Roman" w:hint="eastAsia"/>
          <w:szCs w:val="21"/>
        </w:rPr>
        <w:t xml:space="preserve">  </w:t>
      </w:r>
      <w:r w:rsidRPr="007D2146">
        <w:rPr>
          <w:rFonts w:ascii="Times New Roman" w:hAnsi="Times New Roman" w:cs="Times New Roman"/>
          <w:szCs w:val="21"/>
        </w:rPr>
        <w:t>20250218</w:t>
      </w:r>
    </w:p>
    <w:p w14:paraId="53F61895" w14:textId="52660F50" w:rsidR="007D2146" w:rsidRPr="00C4131D" w:rsidRDefault="007D2146" w:rsidP="007D2146">
      <w:pPr>
        <w:rPr>
          <w:rFonts w:ascii="Times New Roman" w:hAnsi="Times New Roman" w:cs="Times New Roman"/>
          <w:szCs w:val="21"/>
        </w:rPr>
      </w:pPr>
      <w:r w:rsidRPr="007D2146">
        <w:rPr>
          <w:rFonts w:ascii="Times New Roman" w:hAnsi="Times New Roman" w:cs="Times New Roman"/>
          <w:b/>
          <w:bCs/>
          <w:szCs w:val="21"/>
        </w:rPr>
        <w:t>JSPS Core-to-Core Program 24th IRCMS Symposium on Hematopoiesis and Leukemia</w:t>
      </w:r>
      <w:r>
        <w:rPr>
          <w:rFonts w:ascii="Times New Roman" w:hAnsi="Times New Roman" w:cs="Times New Roman" w:hint="eastAsia"/>
          <w:b/>
          <w:bCs/>
          <w:szCs w:val="21"/>
        </w:rPr>
        <w:t xml:space="preserve"> </w:t>
      </w:r>
      <w:r w:rsidRPr="00C4131D">
        <w:rPr>
          <w:rFonts w:ascii="Times New Roman" w:hAnsi="Times New Roman" w:cs="Times New Roman"/>
          <w:szCs w:val="21"/>
        </w:rPr>
        <w:t>Deletion of thrombopoietin signaling suppresses T cell activation under LPS induced inflammatio</w:t>
      </w:r>
      <w:r w:rsidRPr="00C4131D">
        <w:rPr>
          <w:rFonts w:ascii="Times New Roman" w:hAnsi="Times New Roman" w:cs="Times New Roman" w:hint="eastAsia"/>
          <w:szCs w:val="21"/>
        </w:rPr>
        <w:t>n</w:t>
      </w:r>
      <w:r w:rsidR="00C4131D">
        <w:rPr>
          <w:rFonts w:ascii="Times New Roman" w:hAnsi="Times New Roman" w:cs="Times New Roman" w:hint="eastAsia"/>
          <w:szCs w:val="21"/>
        </w:rPr>
        <w:t>.</w:t>
      </w:r>
      <w:r w:rsidRPr="00C4131D">
        <w:rPr>
          <w:rFonts w:ascii="Times New Roman" w:hAnsi="Times New Roman" w:cs="Times New Roman" w:hint="eastAsia"/>
          <w:szCs w:val="21"/>
        </w:rPr>
        <w:t xml:space="preserve"> </w:t>
      </w:r>
      <w:r w:rsidRPr="00C4131D">
        <w:rPr>
          <w:rFonts w:ascii="Times New Roman" w:hAnsi="Times New Roman" w:cs="Times New Roman"/>
          <w:szCs w:val="21"/>
        </w:rPr>
        <w:t xml:space="preserve">Ayano Yahagi, Makiko Mochizuki-Kashio, </w:t>
      </w:r>
      <w:proofErr w:type="spellStart"/>
      <w:r w:rsidRPr="00C4131D">
        <w:rPr>
          <w:rFonts w:ascii="Times New Roman" w:hAnsi="Times New Roman" w:cs="Times New Roman"/>
          <w:szCs w:val="21"/>
        </w:rPr>
        <w:t>Tomomasa</w:t>
      </w:r>
      <w:proofErr w:type="spellEnd"/>
      <w:r w:rsidRPr="00C4131D">
        <w:rPr>
          <w:rFonts w:ascii="Times New Roman" w:hAnsi="Times New Roman" w:cs="Times New Roman"/>
          <w:szCs w:val="21"/>
        </w:rPr>
        <w:t xml:space="preserve"> Yokomizo, Ayako Nakamura-Ishizu</w:t>
      </w:r>
      <w:r w:rsidRPr="00C4131D">
        <w:rPr>
          <w:rFonts w:ascii="Times New Roman" w:hAnsi="Times New Roman" w:cs="Times New Roman" w:hint="eastAsia"/>
          <w:szCs w:val="21"/>
        </w:rPr>
        <w:t xml:space="preserve"> Poster </w:t>
      </w:r>
      <w:r w:rsidRPr="007D2146">
        <w:rPr>
          <w:rFonts w:ascii="Times New Roman" w:hAnsi="Times New Roman" w:cs="Times New Roman"/>
          <w:szCs w:val="21"/>
        </w:rPr>
        <w:t>20250218</w:t>
      </w:r>
    </w:p>
    <w:p w14:paraId="5A9E7F09" w14:textId="25DCDC5C" w:rsidR="000E5609" w:rsidRPr="007D2146" w:rsidRDefault="007D2146" w:rsidP="00537831">
      <w:pPr>
        <w:rPr>
          <w:szCs w:val="21"/>
        </w:rPr>
      </w:pPr>
      <w:r w:rsidRPr="007D2146">
        <w:rPr>
          <w:rFonts w:ascii="Times New Roman" w:hAnsi="Times New Roman" w:cs="Times New Roman"/>
          <w:szCs w:val="21"/>
        </w:rPr>
        <w:t>47</w:t>
      </w:r>
      <w:r w:rsidRPr="007D2146">
        <w:rPr>
          <w:rFonts w:ascii="Times New Roman" w:hAnsi="Times New Roman" w:cs="Times New Roman"/>
          <w:szCs w:val="21"/>
          <w:vertAlign w:val="superscript"/>
        </w:rPr>
        <w:t>th</w:t>
      </w:r>
      <w:r w:rsidRPr="007D2146">
        <w:rPr>
          <w:rFonts w:ascii="Times New Roman" w:hAnsi="Times New Roman" w:cs="Times New Roman"/>
          <w:szCs w:val="21"/>
        </w:rPr>
        <w:t xml:space="preserve"> Annual Meeting of Molecular Biology Society Japan</w:t>
      </w:r>
      <w:r w:rsidRPr="007D2146">
        <w:rPr>
          <w:rFonts w:ascii="Times New Roman" w:hAnsi="Times New Roman" w:cs="Times New Roman" w:hint="eastAsia"/>
          <w:szCs w:val="21"/>
        </w:rPr>
        <w:t xml:space="preserve"> </w:t>
      </w:r>
      <w:r w:rsidR="000E5609" w:rsidRPr="007D2146">
        <w:rPr>
          <w:rFonts w:ascii="Times New Roman" w:hAnsi="Times New Roman" w:cs="Times New Roman" w:hint="eastAsia"/>
          <w:szCs w:val="21"/>
        </w:rPr>
        <w:t>分子生物学会</w:t>
      </w:r>
      <w:r w:rsidRPr="007D2146">
        <w:rPr>
          <w:rFonts w:ascii="Times New Roman" w:hAnsi="Times New Roman" w:cs="Times New Roman" w:hint="eastAsia"/>
          <w:szCs w:val="21"/>
        </w:rPr>
        <w:t xml:space="preserve"> </w:t>
      </w:r>
      <w:r w:rsidRPr="007D2146">
        <w:rPr>
          <w:szCs w:val="21"/>
        </w:rPr>
        <w:t>Aged-related changes in mitochondrial </w:t>
      </w:r>
      <w:r w:rsidRPr="007D2146">
        <w:rPr>
          <w:rFonts w:ascii="Times New Roman" w:hAnsi="Times New Roman" w:cs="Times New Roman"/>
          <w:szCs w:val="21"/>
        </w:rPr>
        <w:t xml:space="preserve">iron metabolism in </w:t>
      </w:r>
      <w:proofErr w:type="spellStart"/>
      <w:r w:rsidRPr="007D2146">
        <w:rPr>
          <w:rFonts w:ascii="Times New Roman" w:hAnsi="Times New Roman" w:cs="Times New Roman"/>
          <w:szCs w:val="21"/>
        </w:rPr>
        <w:t>hemtopoietic</w:t>
      </w:r>
      <w:proofErr w:type="spellEnd"/>
      <w:r w:rsidRPr="007D2146">
        <w:rPr>
          <w:rFonts w:ascii="Times New Roman" w:hAnsi="Times New Roman" w:cs="Times New Roman"/>
          <w:szCs w:val="21"/>
        </w:rPr>
        <w:t xml:space="preserve"> stem cells</w:t>
      </w:r>
      <w:r w:rsidRPr="007D2146">
        <w:rPr>
          <w:rFonts w:hint="eastAsia"/>
          <w:szCs w:val="21"/>
        </w:rPr>
        <w:t xml:space="preserve"> </w:t>
      </w:r>
      <w:r w:rsidRPr="007D2146">
        <w:rPr>
          <w:rFonts w:ascii="Times New Roman" w:hAnsi="Times New Roman" w:cs="Times New Roman" w:hint="eastAsia"/>
          <w:szCs w:val="21"/>
        </w:rPr>
        <w:t>2024 Nov 29th</w:t>
      </w:r>
    </w:p>
    <w:p w14:paraId="0A1C8E4D" w14:textId="0FE02AF6" w:rsidR="00AF4F0B" w:rsidRPr="007D2146" w:rsidRDefault="00AF4F0B" w:rsidP="00537831">
      <w:pPr>
        <w:rPr>
          <w:rFonts w:ascii="Times New Roman" w:hAnsi="Times New Roman" w:cs="Times New Roman"/>
          <w:szCs w:val="21"/>
        </w:rPr>
      </w:pPr>
      <w:r w:rsidRPr="007D2146">
        <w:rPr>
          <w:rFonts w:ascii="Times New Roman" w:hAnsi="Times New Roman" w:cs="Times New Roman"/>
          <w:b/>
          <w:szCs w:val="21"/>
        </w:rPr>
        <w:t>Japan Society of Hematology</w:t>
      </w:r>
      <w:r w:rsidRPr="007D2146">
        <w:rPr>
          <w:rFonts w:ascii="Times New Roman" w:hAnsi="Times New Roman" w:cs="Times New Roman"/>
          <w:bCs/>
          <w:szCs w:val="21"/>
        </w:rPr>
        <w:t xml:space="preserve"> 86th Annual Meeting,</w:t>
      </w:r>
      <w:r w:rsidR="007D2146" w:rsidRPr="007D2146">
        <w:rPr>
          <w:rFonts w:ascii="Times New Roman" w:eastAsia="Times New Roman" w:hAnsi="Times New Roman" w:cs="Times New Roman"/>
          <w:b/>
          <w:bCs/>
          <w:szCs w:val="21"/>
        </w:rPr>
        <w:t xml:space="preserve"> </w:t>
      </w:r>
      <w:r w:rsidR="007D2146" w:rsidRPr="007D2146">
        <w:rPr>
          <w:rFonts w:ascii="Times New Roman" w:hAnsi="Times New Roman" w:cs="Times New Roman"/>
          <w:szCs w:val="21"/>
        </w:rPr>
        <w:t>Thrombopoietin</w:t>
      </w:r>
      <w:r w:rsidR="007D2146" w:rsidRPr="007D2146">
        <w:rPr>
          <w:rFonts w:ascii="Times New Roman" w:hAnsi="Times New Roman" w:cs="Times New Roman"/>
          <w:szCs w:val="21"/>
        </w:rPr>
        <w:t>を介した造血幹細胞と骨髄微細環境制御</w:t>
      </w:r>
      <w:r w:rsidRPr="007D2146">
        <w:rPr>
          <w:rFonts w:ascii="Times New Roman" w:hAnsi="Times New Roman" w:cs="Times New Roman"/>
          <w:szCs w:val="21"/>
        </w:rPr>
        <w:t xml:space="preserve"> Invited Speaker, Oct 2024</w:t>
      </w:r>
    </w:p>
    <w:p w14:paraId="59265647" w14:textId="60AFFE92" w:rsidR="00D0606A" w:rsidRPr="00BC667D" w:rsidRDefault="007D2146" w:rsidP="00537831">
      <w:pPr>
        <w:rPr>
          <w:rFonts w:ascii="Times New Roman" w:hAnsi="Times New Roman" w:cs="Times New Roman"/>
          <w:bCs/>
          <w:szCs w:val="21"/>
        </w:rPr>
      </w:pPr>
      <w:r w:rsidRPr="007D2146">
        <w:rPr>
          <w:rFonts w:ascii="Times New Roman" w:hAnsi="Times New Roman" w:cs="Times New Roman"/>
          <w:b/>
          <w:szCs w:val="21"/>
        </w:rPr>
        <w:t xml:space="preserve">International Society of Experimental Hematology </w:t>
      </w:r>
      <w:r w:rsidRPr="007D2146">
        <w:rPr>
          <w:rFonts w:ascii="Times New Roman" w:hAnsi="Times New Roman" w:cs="Times New Roman" w:hint="eastAsia"/>
          <w:b/>
          <w:szCs w:val="21"/>
        </w:rPr>
        <w:t>(</w:t>
      </w:r>
      <w:r w:rsidR="00AF4F0B" w:rsidRPr="007D2146">
        <w:rPr>
          <w:rFonts w:ascii="Times New Roman" w:hAnsi="Times New Roman" w:cs="Times New Roman"/>
          <w:b/>
          <w:szCs w:val="21"/>
        </w:rPr>
        <w:t>ISEH</w:t>
      </w:r>
      <w:r w:rsidRPr="007D2146">
        <w:rPr>
          <w:rFonts w:ascii="Times New Roman" w:hAnsi="Times New Roman" w:cs="Times New Roman" w:hint="eastAsia"/>
          <w:b/>
          <w:szCs w:val="21"/>
        </w:rPr>
        <w:t>)</w:t>
      </w:r>
      <w:r w:rsidR="00AF4F0B" w:rsidRPr="007D2146">
        <w:rPr>
          <w:rFonts w:ascii="Times New Roman" w:hAnsi="Times New Roman" w:cs="Times New Roman"/>
          <w:bCs/>
          <w:szCs w:val="21"/>
        </w:rPr>
        <w:t xml:space="preserve"> 5</w:t>
      </w:r>
      <w:r w:rsidR="00AF4F0B" w:rsidRPr="007D2146">
        <w:rPr>
          <w:rFonts w:ascii="Times New Roman" w:hAnsi="Times New Roman" w:cs="Times New Roman" w:hint="eastAsia"/>
          <w:bCs/>
          <w:szCs w:val="21"/>
        </w:rPr>
        <w:t>3r</w:t>
      </w:r>
      <w:r w:rsidR="00AF4F0B" w:rsidRPr="007D2146">
        <w:rPr>
          <w:rFonts w:ascii="Times New Roman" w:hAnsi="Times New Roman" w:cs="Times New Roman"/>
          <w:bCs/>
          <w:szCs w:val="21"/>
        </w:rPr>
        <w:t xml:space="preserve">d annual meeting, </w:t>
      </w:r>
      <w:r w:rsidRPr="007D2146">
        <w:rPr>
          <w:rFonts w:ascii="Times New Roman" w:hAnsi="Times New Roman" w:cs="Times New Roman"/>
          <w:bCs/>
          <w:szCs w:val="21"/>
        </w:rPr>
        <w:t>Thrombopoietin strengthens cell membrane integrity to protect hematopoietic stem cells during inflammatory stress</w:t>
      </w:r>
      <w:r w:rsidRPr="007D2146">
        <w:rPr>
          <w:rFonts w:ascii="Times New Roman" w:hAnsi="Times New Roman" w:cs="Times New Roman" w:hint="eastAsia"/>
          <w:bCs/>
          <w:szCs w:val="21"/>
        </w:rPr>
        <w:t xml:space="preserve"> </w:t>
      </w:r>
      <w:r w:rsidR="00AF4F0B" w:rsidRPr="007D2146">
        <w:rPr>
          <w:rFonts w:ascii="Times New Roman" w:hAnsi="Times New Roman" w:cs="Times New Roman" w:hint="eastAsia"/>
          <w:bCs/>
          <w:szCs w:val="21"/>
        </w:rPr>
        <w:t>Invited speaker</w:t>
      </w:r>
      <w:r w:rsidR="00AF4F0B" w:rsidRPr="007D2146">
        <w:rPr>
          <w:rFonts w:ascii="Times New Roman" w:hAnsi="Times New Roman" w:cs="Times New Roman"/>
          <w:bCs/>
          <w:szCs w:val="21"/>
        </w:rPr>
        <w:t xml:space="preserve">, </w:t>
      </w:r>
      <w:r w:rsidR="00AF4F0B" w:rsidRPr="007D2146">
        <w:rPr>
          <w:rFonts w:ascii="Times New Roman" w:hAnsi="Times New Roman" w:cs="Times New Roman" w:hint="eastAsia"/>
          <w:bCs/>
          <w:szCs w:val="21"/>
        </w:rPr>
        <w:t>Chicago,</w:t>
      </w:r>
      <w:r w:rsidR="00AF4F0B" w:rsidRPr="007D2146">
        <w:rPr>
          <w:rFonts w:ascii="Times New Roman" w:hAnsi="Times New Roman" w:cs="Times New Roman"/>
          <w:bCs/>
          <w:szCs w:val="21"/>
        </w:rPr>
        <w:t xml:space="preserve"> Aug</w:t>
      </w:r>
      <w:r w:rsidRPr="007D2146">
        <w:rPr>
          <w:rFonts w:ascii="Times New Roman" w:hAnsi="Times New Roman" w:cs="Times New Roman" w:hint="eastAsia"/>
          <w:bCs/>
          <w:szCs w:val="21"/>
        </w:rPr>
        <w:t xml:space="preserve"> 31st</w:t>
      </w:r>
      <w:proofErr w:type="gramStart"/>
      <w:r w:rsidR="00AF4F0B" w:rsidRPr="007D2146">
        <w:rPr>
          <w:rFonts w:ascii="Times New Roman" w:hAnsi="Times New Roman" w:cs="Times New Roman"/>
          <w:bCs/>
          <w:szCs w:val="21"/>
        </w:rPr>
        <w:t xml:space="preserve"> 202</w:t>
      </w:r>
      <w:r w:rsidR="00AF4F0B" w:rsidRPr="007D2146">
        <w:rPr>
          <w:rFonts w:ascii="Times New Roman" w:hAnsi="Times New Roman" w:cs="Times New Roman" w:hint="eastAsia"/>
          <w:bCs/>
          <w:szCs w:val="21"/>
        </w:rPr>
        <w:t>4</w:t>
      </w:r>
      <w:proofErr w:type="gramEnd"/>
    </w:p>
    <w:p w14:paraId="3008A668" w14:textId="5FE3BE52" w:rsidR="009522E1" w:rsidRDefault="009522E1" w:rsidP="009522E1">
      <w:r w:rsidRPr="00CD14AB">
        <w:rPr>
          <w:rFonts w:ascii="Times New Roman" w:hAnsi="Times New Roman" w:cs="Times New Roman"/>
          <w:b/>
          <w:szCs w:val="21"/>
        </w:rPr>
        <w:t>Japan Society of Hematology 8</w:t>
      </w:r>
      <w:r>
        <w:rPr>
          <w:rFonts w:ascii="Times New Roman" w:hAnsi="Times New Roman" w:cs="Times New Roman"/>
          <w:b/>
          <w:szCs w:val="21"/>
        </w:rPr>
        <w:t>5</w:t>
      </w:r>
      <w:r w:rsidRPr="00CD14AB">
        <w:rPr>
          <w:rFonts w:ascii="Times New Roman" w:hAnsi="Times New Roman" w:cs="Times New Roman"/>
          <w:b/>
          <w:szCs w:val="21"/>
        </w:rPr>
        <w:t>th Annual Meeting</w:t>
      </w:r>
      <w:r>
        <w:rPr>
          <w:rFonts w:ascii="Times New Roman" w:hAnsi="Times New Roman" w:cs="Times New Roman"/>
          <w:b/>
          <w:szCs w:val="21"/>
        </w:rPr>
        <w:t>, Oral presentation, “</w:t>
      </w:r>
      <w:r>
        <w:t>Life stage-dependent regulation of distinct hematopoietic stem and progenitor populations via Thrombopoietin signaling” Tokyo, Japan, Oct 20-22, 2023</w:t>
      </w:r>
    </w:p>
    <w:p w14:paraId="1DFFCFAA" w14:textId="25265920" w:rsidR="009522E1" w:rsidRPr="009522E1" w:rsidRDefault="009522E1" w:rsidP="00537831">
      <w:r w:rsidRPr="00CD14AB">
        <w:rPr>
          <w:rFonts w:ascii="Times New Roman" w:hAnsi="Times New Roman" w:cs="Times New Roman"/>
          <w:b/>
          <w:szCs w:val="21"/>
        </w:rPr>
        <w:t>Japan Society of Hematology 8</w:t>
      </w:r>
      <w:r>
        <w:rPr>
          <w:rFonts w:ascii="Times New Roman" w:hAnsi="Times New Roman" w:cs="Times New Roman"/>
          <w:b/>
          <w:szCs w:val="21"/>
        </w:rPr>
        <w:t>5</w:t>
      </w:r>
      <w:r w:rsidRPr="00CD14AB">
        <w:rPr>
          <w:rFonts w:ascii="Times New Roman" w:hAnsi="Times New Roman" w:cs="Times New Roman"/>
          <w:b/>
          <w:szCs w:val="21"/>
        </w:rPr>
        <w:t>th Annual Meeting</w:t>
      </w:r>
      <w:r>
        <w:rPr>
          <w:rFonts w:ascii="Times New Roman" w:hAnsi="Times New Roman" w:cs="Times New Roman"/>
          <w:b/>
          <w:szCs w:val="21"/>
        </w:rPr>
        <w:t>, Oral presentation, “</w:t>
      </w:r>
      <w:r w:rsidRPr="009522E1">
        <w:t>Thrombopoietin signaling coordinates LPS-induced inflammatory response in the bone marrow</w:t>
      </w:r>
      <w:r>
        <w:t>” Tokyo, Japan, Oct 20-22, 2023</w:t>
      </w:r>
    </w:p>
    <w:p w14:paraId="48E740B1" w14:textId="77777777" w:rsidR="00CE6140" w:rsidRPr="00B838E0" w:rsidRDefault="00CE6140" w:rsidP="00947833">
      <w:pPr>
        <w:rPr>
          <w:rFonts w:ascii="Times New Roman" w:hAnsi="Times New Roman" w:cs="Times New Roman"/>
          <w:b/>
          <w:szCs w:val="21"/>
        </w:rPr>
      </w:pPr>
    </w:p>
    <w:p w14:paraId="45EE1C2F" w14:textId="2738B74F" w:rsidR="00BD533C" w:rsidRPr="00B838E0" w:rsidRDefault="00947833" w:rsidP="00C47DC1">
      <w:pPr>
        <w:rPr>
          <w:rFonts w:ascii="Times New Roman" w:hAnsi="Times New Roman" w:cs="Times New Roman"/>
          <w:b/>
          <w:szCs w:val="21"/>
        </w:rPr>
      </w:pPr>
      <w:r w:rsidRPr="00B838E0">
        <w:rPr>
          <w:rFonts w:ascii="Times New Roman" w:hAnsi="Times New Roman" w:cs="Times New Roman"/>
          <w:b/>
          <w:szCs w:val="21"/>
        </w:rPr>
        <w:lastRenderedPageBreak/>
        <w:t>Publications:</w:t>
      </w:r>
    </w:p>
    <w:p w14:paraId="22586D19" w14:textId="228FDFE4" w:rsidR="006C0609" w:rsidRDefault="006C0609" w:rsidP="006C0609">
      <w:pPr>
        <w:pStyle w:val="a3"/>
        <w:numPr>
          <w:ilvl w:val="0"/>
          <w:numId w:val="2"/>
        </w:numPr>
        <w:ind w:leftChars="0"/>
        <w:rPr>
          <w:rFonts w:ascii="Times New Roman" w:eastAsiaTheme="majorEastAsia" w:hAnsi="Times New Roman" w:cs="Times New Roman"/>
          <w:kern w:val="0"/>
          <w:sz w:val="22"/>
        </w:rPr>
      </w:pPr>
      <w:bookmarkStart w:id="4" w:name="_Hlk44942250"/>
      <w:r w:rsidRPr="006C0609">
        <w:rPr>
          <w:rFonts w:ascii="Times New Roman" w:eastAsiaTheme="majorEastAsia" w:hAnsi="Times New Roman" w:cs="Times New Roman"/>
          <w:kern w:val="0"/>
          <w:sz w:val="22"/>
        </w:rPr>
        <w:t>Watanuki</w:t>
      </w:r>
      <w:r>
        <w:rPr>
          <w:rFonts w:ascii="Times New Roman" w:eastAsiaTheme="majorEastAsia" w:hAnsi="Times New Roman" w:cs="Times New Roman" w:hint="eastAsia"/>
          <w:kern w:val="0"/>
          <w:sz w:val="22"/>
        </w:rPr>
        <w:t xml:space="preserve"> S</w:t>
      </w:r>
      <w:r w:rsidRPr="006C0609">
        <w:rPr>
          <w:rFonts w:ascii="Times New Roman" w:eastAsiaTheme="majorEastAsia" w:hAnsi="Times New Roman" w:cs="Times New Roman"/>
          <w:kern w:val="0"/>
          <w:sz w:val="22"/>
        </w:rPr>
        <w:t>, Kobayashi</w:t>
      </w:r>
      <w:r>
        <w:rPr>
          <w:rFonts w:ascii="Times New Roman" w:eastAsiaTheme="majorEastAsia" w:hAnsi="Times New Roman" w:cs="Times New Roman" w:hint="eastAsia"/>
          <w:kern w:val="0"/>
          <w:sz w:val="22"/>
        </w:rPr>
        <w:t xml:space="preserve"> H</w:t>
      </w:r>
      <w:r w:rsidRPr="006C0609">
        <w:rPr>
          <w:rFonts w:ascii="Times New Roman" w:eastAsiaTheme="majorEastAsia" w:hAnsi="Times New Roman" w:cs="Times New Roman"/>
          <w:kern w:val="0"/>
          <w:sz w:val="22"/>
        </w:rPr>
        <w:t xml:space="preserve">, Yuki Sugiura  3 , Masamichi Yamamoto  4 , Daiki </w:t>
      </w:r>
      <w:proofErr w:type="spellStart"/>
      <w:r w:rsidRPr="006C0609">
        <w:rPr>
          <w:rFonts w:ascii="Times New Roman" w:eastAsiaTheme="majorEastAsia" w:hAnsi="Times New Roman" w:cs="Times New Roman"/>
          <w:kern w:val="0"/>
          <w:sz w:val="22"/>
        </w:rPr>
        <w:t>Karigane</w:t>
      </w:r>
      <w:proofErr w:type="spellEnd"/>
      <w:r w:rsidRPr="006C0609">
        <w:rPr>
          <w:rFonts w:ascii="Times New Roman" w:eastAsiaTheme="majorEastAsia" w:hAnsi="Times New Roman" w:cs="Times New Roman"/>
          <w:kern w:val="0"/>
          <w:sz w:val="22"/>
        </w:rPr>
        <w:t xml:space="preserve">  1 , Kohei </w:t>
      </w:r>
      <w:proofErr w:type="spellStart"/>
      <w:r w:rsidRPr="006C0609">
        <w:rPr>
          <w:rFonts w:ascii="Times New Roman" w:eastAsiaTheme="majorEastAsia" w:hAnsi="Times New Roman" w:cs="Times New Roman"/>
          <w:kern w:val="0"/>
          <w:sz w:val="22"/>
        </w:rPr>
        <w:t>Shiroshita</w:t>
      </w:r>
      <w:proofErr w:type="spellEnd"/>
      <w:r w:rsidRPr="006C0609">
        <w:rPr>
          <w:rFonts w:ascii="Times New Roman" w:eastAsiaTheme="majorEastAsia" w:hAnsi="Times New Roman" w:cs="Times New Roman"/>
          <w:kern w:val="0"/>
          <w:sz w:val="22"/>
        </w:rPr>
        <w:t xml:space="preserve">  1 , Yuriko Sorimachi  5 , Takayuki Morikawa  6 , Shinya Fujita  1 , Kotaro Shide  7 , Miho Haraguchi  6 , </w:t>
      </w:r>
      <w:proofErr w:type="spellStart"/>
      <w:r w:rsidRPr="006C0609">
        <w:rPr>
          <w:rFonts w:ascii="Times New Roman" w:eastAsiaTheme="majorEastAsia" w:hAnsi="Times New Roman" w:cs="Times New Roman"/>
          <w:kern w:val="0"/>
          <w:sz w:val="22"/>
        </w:rPr>
        <w:t>Shinpei</w:t>
      </w:r>
      <w:proofErr w:type="spellEnd"/>
      <w:r w:rsidRPr="006C0609">
        <w:rPr>
          <w:rFonts w:ascii="Times New Roman" w:eastAsiaTheme="majorEastAsia" w:hAnsi="Times New Roman" w:cs="Times New Roman"/>
          <w:kern w:val="0"/>
          <w:sz w:val="22"/>
        </w:rPr>
        <w:t xml:space="preserve"> Tamaki  6 , Takumi Mikawa  8 , Hiroshi Kondoh  8 , Hiroyasu Nakano  9 , Kenta Sumiyama  10 , Go Nagamatsu  11 , </w:t>
      </w:r>
      <w:proofErr w:type="spellStart"/>
      <w:r w:rsidRPr="006C0609">
        <w:rPr>
          <w:rFonts w:ascii="Times New Roman" w:eastAsiaTheme="majorEastAsia" w:hAnsi="Times New Roman" w:cs="Times New Roman"/>
          <w:kern w:val="0"/>
          <w:sz w:val="22"/>
        </w:rPr>
        <w:t>Nobuhito</w:t>
      </w:r>
      <w:proofErr w:type="spellEnd"/>
      <w:r w:rsidRPr="006C0609">
        <w:rPr>
          <w:rFonts w:ascii="Times New Roman" w:eastAsiaTheme="majorEastAsia" w:hAnsi="Times New Roman" w:cs="Times New Roman"/>
          <w:kern w:val="0"/>
          <w:sz w:val="22"/>
        </w:rPr>
        <w:t xml:space="preserve"> Goda  12 , Shinichiro Okamoto  13 , Ayako Nakamura-Ishizu  14 , Kazuya Shimoda  7 , Makoto Suematsu  15 , Toshio Suda  16 , Keiyo </w:t>
      </w:r>
      <w:proofErr w:type="spellStart"/>
      <w:r w:rsidRPr="006C0609">
        <w:rPr>
          <w:rFonts w:ascii="Times New Roman" w:eastAsiaTheme="majorEastAsia" w:hAnsi="Times New Roman" w:cs="Times New Roman"/>
          <w:kern w:val="0"/>
          <w:sz w:val="22"/>
        </w:rPr>
        <w:t>Takubo</w:t>
      </w:r>
      <w:proofErr w:type="spellEnd"/>
      <w:r w:rsidRPr="006C0609">
        <w:rPr>
          <w:rFonts w:ascii="Times New Roman" w:eastAsiaTheme="majorEastAsia" w:hAnsi="Times New Roman" w:cs="Times New Roman"/>
          <w:kern w:val="0"/>
          <w:sz w:val="22"/>
        </w:rPr>
        <w:t xml:space="preserve">  17</w:t>
      </w:r>
      <w:r w:rsidRPr="006C0609">
        <w:rPr>
          <w:rFonts w:ascii="Times New Roman" w:eastAsiaTheme="majorEastAsia" w:hAnsi="Times New Roman" w:cs="Times New Roman" w:hint="eastAsia"/>
          <w:kern w:val="0"/>
          <w:sz w:val="22"/>
        </w:rPr>
        <w:t xml:space="preserve">. </w:t>
      </w:r>
      <w:r w:rsidRPr="006C0609">
        <w:rPr>
          <w:rFonts w:ascii="Times New Roman" w:eastAsiaTheme="majorEastAsia" w:hAnsi="Times New Roman" w:cs="Times New Roman"/>
          <w:kern w:val="0"/>
          <w:sz w:val="22"/>
        </w:rPr>
        <w:t>SDHAF1 confers metabolic resilience to aging hematopoietic stem cells by promoting mitochondrial ATP production</w:t>
      </w:r>
      <w:r w:rsidRPr="006C0609">
        <w:rPr>
          <w:rFonts w:ascii="Times New Roman" w:eastAsiaTheme="majorEastAsia" w:hAnsi="Times New Roman" w:cs="Times New Roman" w:hint="eastAsia"/>
          <w:kern w:val="0"/>
          <w:sz w:val="22"/>
        </w:rPr>
        <w:t xml:space="preserve">. </w:t>
      </w:r>
      <w:r w:rsidRPr="006C0609">
        <w:rPr>
          <w:rFonts w:ascii="Times New Roman" w:eastAsiaTheme="majorEastAsia" w:hAnsi="Times New Roman" w:cs="Times New Roman"/>
          <w:kern w:val="0"/>
          <w:sz w:val="22"/>
        </w:rPr>
        <w:t>Cell Stem Cell. 2024 Aug 1;31(8):1145-1161.e15.</w:t>
      </w:r>
      <w:r>
        <w:rPr>
          <w:rFonts w:ascii="Times New Roman" w:eastAsiaTheme="majorEastAsia" w:hAnsi="Times New Roman" w:cs="Times New Roman" w:hint="eastAsia"/>
          <w:kern w:val="0"/>
          <w:sz w:val="22"/>
        </w:rPr>
        <w:t xml:space="preserve"> </w:t>
      </w:r>
      <w:proofErr w:type="spellStart"/>
      <w:r w:rsidRPr="006C0609">
        <w:rPr>
          <w:rFonts w:ascii="Times New Roman" w:eastAsiaTheme="majorEastAsia" w:hAnsi="Times New Roman" w:cs="Times New Roman"/>
          <w:kern w:val="0"/>
          <w:sz w:val="22"/>
        </w:rPr>
        <w:t>doi</w:t>
      </w:r>
      <w:proofErr w:type="spellEnd"/>
      <w:r w:rsidRPr="006C0609">
        <w:rPr>
          <w:rFonts w:ascii="Times New Roman" w:eastAsiaTheme="majorEastAsia" w:hAnsi="Times New Roman" w:cs="Times New Roman"/>
          <w:kern w:val="0"/>
          <w:sz w:val="22"/>
        </w:rPr>
        <w:t xml:space="preserve">: 10.1016/j.stem.2024.04.023. </w:t>
      </w:r>
    </w:p>
    <w:p w14:paraId="1A82EB2D" w14:textId="3C7652EF" w:rsidR="00B929AB" w:rsidRPr="006C0609" w:rsidRDefault="00B929AB" w:rsidP="006C0609">
      <w:pPr>
        <w:pStyle w:val="a3"/>
        <w:numPr>
          <w:ilvl w:val="0"/>
          <w:numId w:val="2"/>
        </w:numPr>
        <w:ind w:leftChars="0"/>
        <w:rPr>
          <w:rFonts w:ascii="Times New Roman" w:eastAsiaTheme="majorEastAsia" w:hAnsi="Times New Roman" w:cs="Times New Roman"/>
          <w:kern w:val="0"/>
          <w:sz w:val="22"/>
        </w:rPr>
      </w:pPr>
      <w:r w:rsidRPr="006C0609">
        <w:rPr>
          <w:rFonts w:ascii="Times New Roman" w:eastAsiaTheme="majorEastAsia" w:hAnsi="Times New Roman" w:cs="Times New Roman"/>
          <w:kern w:val="0"/>
          <w:sz w:val="22"/>
        </w:rPr>
        <w:t xml:space="preserve">Watanuki S, Kobayashi H, Sugiura Y, Yamamoto M, </w:t>
      </w:r>
      <w:proofErr w:type="spellStart"/>
      <w:r w:rsidRPr="006C0609">
        <w:rPr>
          <w:rFonts w:ascii="Times New Roman" w:eastAsiaTheme="majorEastAsia" w:hAnsi="Times New Roman" w:cs="Times New Roman"/>
          <w:kern w:val="0"/>
          <w:sz w:val="22"/>
        </w:rPr>
        <w:t>Karigane</w:t>
      </w:r>
      <w:proofErr w:type="spellEnd"/>
      <w:r w:rsidRPr="006C0609">
        <w:rPr>
          <w:rFonts w:ascii="Times New Roman" w:eastAsiaTheme="majorEastAsia" w:hAnsi="Times New Roman" w:cs="Times New Roman"/>
          <w:kern w:val="0"/>
          <w:sz w:val="22"/>
        </w:rPr>
        <w:t xml:space="preserve"> D, </w:t>
      </w:r>
      <w:proofErr w:type="spellStart"/>
      <w:r w:rsidRPr="006C0609">
        <w:rPr>
          <w:rFonts w:ascii="Times New Roman" w:eastAsiaTheme="majorEastAsia" w:hAnsi="Times New Roman" w:cs="Times New Roman"/>
          <w:kern w:val="0"/>
          <w:sz w:val="22"/>
        </w:rPr>
        <w:t>Shiroshita</w:t>
      </w:r>
      <w:proofErr w:type="spellEnd"/>
      <w:r w:rsidRPr="006C0609">
        <w:rPr>
          <w:rFonts w:ascii="Times New Roman" w:eastAsiaTheme="majorEastAsia" w:hAnsi="Times New Roman" w:cs="Times New Roman"/>
          <w:kern w:val="0"/>
          <w:sz w:val="22"/>
        </w:rPr>
        <w:t xml:space="preserve"> K, </w:t>
      </w:r>
      <w:proofErr w:type="spellStart"/>
      <w:r w:rsidRPr="006C0609">
        <w:rPr>
          <w:rFonts w:ascii="Times New Roman" w:eastAsiaTheme="majorEastAsia" w:hAnsi="Times New Roman" w:cs="Times New Roman"/>
          <w:kern w:val="0"/>
          <w:sz w:val="22"/>
        </w:rPr>
        <w:t>Sorimachi</w:t>
      </w:r>
      <w:proofErr w:type="spellEnd"/>
      <w:r w:rsidRPr="006C0609">
        <w:rPr>
          <w:rFonts w:ascii="Times New Roman" w:eastAsiaTheme="majorEastAsia" w:hAnsi="Times New Roman" w:cs="Times New Roman"/>
          <w:kern w:val="0"/>
          <w:sz w:val="22"/>
        </w:rPr>
        <w:t xml:space="preserve"> Y, Fujita S, Morikawa T, Koide S, Oshima M, Nishiyama A, Murakami K, Haraguchi M, Tamaki S, Yamamoto T, Yabushita T, Tanaka Y, Nagamatsu G, Honda H, Okamoto S, Goda N, Tamura T, </w:t>
      </w:r>
      <w:r w:rsidRPr="006C0609">
        <w:rPr>
          <w:rFonts w:ascii="Times New Roman" w:eastAsiaTheme="majorEastAsia" w:hAnsi="Times New Roman" w:cs="Times New Roman"/>
          <w:b/>
          <w:bCs/>
          <w:kern w:val="0"/>
          <w:sz w:val="22"/>
          <w:u w:val="single"/>
        </w:rPr>
        <w:t>Nakamura-Ishizu A</w:t>
      </w:r>
      <w:r w:rsidRPr="006C0609">
        <w:rPr>
          <w:rFonts w:ascii="Times New Roman" w:eastAsiaTheme="majorEastAsia" w:hAnsi="Times New Roman" w:cs="Times New Roman"/>
          <w:kern w:val="0"/>
          <w:sz w:val="22"/>
        </w:rPr>
        <w:t xml:space="preserve">, Suematsu M, Iwama A, Suda T, </w:t>
      </w:r>
      <w:proofErr w:type="spellStart"/>
      <w:r w:rsidRPr="006C0609">
        <w:rPr>
          <w:rFonts w:ascii="Times New Roman" w:eastAsiaTheme="majorEastAsia" w:hAnsi="Times New Roman" w:cs="Times New Roman"/>
          <w:kern w:val="0"/>
          <w:sz w:val="22"/>
        </w:rPr>
        <w:t>Takubo</w:t>
      </w:r>
      <w:proofErr w:type="spellEnd"/>
      <w:r w:rsidRPr="006C0609">
        <w:rPr>
          <w:rFonts w:ascii="Times New Roman" w:eastAsiaTheme="majorEastAsia" w:hAnsi="Times New Roman" w:cs="Times New Roman"/>
          <w:kern w:val="0"/>
          <w:sz w:val="22"/>
        </w:rPr>
        <w:t xml:space="preserve"> K. Context-dependent modification of PFKFB3 in hematopoietic stem cells promotes anaerobic glycolysis and ensures stress hematopoiesis.</w:t>
      </w:r>
      <w:r w:rsidRPr="006C0609">
        <w:rPr>
          <w:rFonts w:ascii="Times New Roman" w:eastAsiaTheme="majorEastAsia" w:hAnsi="Times New Roman" w:cs="Times New Roman" w:hint="eastAsia"/>
          <w:kern w:val="0"/>
          <w:sz w:val="22"/>
        </w:rPr>
        <w:t xml:space="preserve"> </w:t>
      </w:r>
      <w:r w:rsidRPr="006C0609">
        <w:rPr>
          <w:rFonts w:ascii="Times New Roman" w:eastAsiaTheme="majorEastAsia" w:hAnsi="Times New Roman" w:cs="Times New Roman"/>
          <w:b/>
          <w:bCs/>
          <w:i/>
          <w:iCs/>
          <w:kern w:val="0"/>
          <w:sz w:val="22"/>
        </w:rPr>
        <w:t>Elife</w:t>
      </w:r>
      <w:r w:rsidRPr="006C0609">
        <w:rPr>
          <w:rFonts w:ascii="Times New Roman" w:eastAsiaTheme="majorEastAsia" w:hAnsi="Times New Roman" w:cs="Times New Roman"/>
          <w:kern w:val="0"/>
          <w:sz w:val="22"/>
        </w:rPr>
        <w:t xml:space="preserve">. 2024 Apr 4;12:RP87674. </w:t>
      </w:r>
      <w:proofErr w:type="spellStart"/>
      <w:r w:rsidRPr="006C0609">
        <w:rPr>
          <w:rFonts w:ascii="Times New Roman" w:eastAsiaTheme="majorEastAsia" w:hAnsi="Times New Roman" w:cs="Times New Roman"/>
          <w:kern w:val="0"/>
          <w:sz w:val="22"/>
        </w:rPr>
        <w:t>doi</w:t>
      </w:r>
      <w:proofErr w:type="spellEnd"/>
      <w:r w:rsidRPr="006C0609">
        <w:rPr>
          <w:rFonts w:ascii="Times New Roman" w:eastAsiaTheme="majorEastAsia" w:hAnsi="Times New Roman" w:cs="Times New Roman"/>
          <w:kern w:val="0"/>
          <w:sz w:val="22"/>
        </w:rPr>
        <w:t>: 10.7554/eLife.87674. PMID: 38573813 Free PMC article.</w:t>
      </w:r>
    </w:p>
    <w:p w14:paraId="1E55B1FC" w14:textId="60072B62" w:rsidR="00B929AB" w:rsidRDefault="00B929AB" w:rsidP="00B929AB">
      <w:pPr>
        <w:pStyle w:val="a3"/>
        <w:numPr>
          <w:ilvl w:val="0"/>
          <w:numId w:val="2"/>
        </w:numPr>
        <w:ind w:leftChars="0"/>
        <w:rPr>
          <w:rFonts w:ascii="Times New Roman" w:eastAsiaTheme="majorEastAsia" w:hAnsi="Times New Roman" w:cs="Times New Roman"/>
          <w:kern w:val="0"/>
          <w:sz w:val="22"/>
        </w:rPr>
      </w:pPr>
      <w:r w:rsidRPr="00B929AB">
        <w:rPr>
          <w:rFonts w:ascii="Times New Roman" w:eastAsiaTheme="majorEastAsia" w:hAnsi="Times New Roman" w:cs="Times New Roman"/>
          <w:kern w:val="0"/>
          <w:sz w:val="22"/>
        </w:rPr>
        <w:t>Yahagi A, Mochizuki-</w:t>
      </w:r>
      <w:proofErr w:type="spellStart"/>
      <w:r w:rsidRPr="00B929AB">
        <w:rPr>
          <w:rFonts w:ascii="Times New Roman" w:eastAsiaTheme="majorEastAsia" w:hAnsi="Times New Roman" w:cs="Times New Roman"/>
          <w:kern w:val="0"/>
          <w:sz w:val="22"/>
        </w:rPr>
        <w:t>Kashio</w:t>
      </w:r>
      <w:proofErr w:type="spellEnd"/>
      <w:r w:rsidRPr="00B929AB">
        <w:rPr>
          <w:rFonts w:ascii="Times New Roman" w:eastAsiaTheme="majorEastAsia" w:hAnsi="Times New Roman" w:cs="Times New Roman"/>
          <w:kern w:val="0"/>
          <w:sz w:val="22"/>
        </w:rPr>
        <w:t xml:space="preserve"> M, </w:t>
      </w:r>
      <w:proofErr w:type="spellStart"/>
      <w:r w:rsidRPr="00B929AB">
        <w:rPr>
          <w:rFonts w:ascii="Times New Roman" w:eastAsiaTheme="majorEastAsia" w:hAnsi="Times New Roman" w:cs="Times New Roman"/>
          <w:kern w:val="0"/>
          <w:sz w:val="22"/>
        </w:rPr>
        <w:t>Sorimachi</w:t>
      </w:r>
      <w:proofErr w:type="spellEnd"/>
      <w:r w:rsidRPr="00B929AB">
        <w:rPr>
          <w:rFonts w:ascii="Times New Roman" w:eastAsiaTheme="majorEastAsia" w:hAnsi="Times New Roman" w:cs="Times New Roman"/>
          <w:kern w:val="0"/>
          <w:sz w:val="22"/>
        </w:rPr>
        <w:t xml:space="preserve"> Y, </w:t>
      </w:r>
      <w:proofErr w:type="spellStart"/>
      <w:r w:rsidRPr="00B929AB">
        <w:rPr>
          <w:rFonts w:ascii="Times New Roman" w:eastAsiaTheme="majorEastAsia" w:hAnsi="Times New Roman" w:cs="Times New Roman"/>
          <w:kern w:val="0"/>
          <w:sz w:val="22"/>
        </w:rPr>
        <w:t>Takubo</w:t>
      </w:r>
      <w:proofErr w:type="spellEnd"/>
      <w:r w:rsidRPr="00B929AB">
        <w:rPr>
          <w:rFonts w:ascii="Times New Roman" w:eastAsiaTheme="majorEastAsia" w:hAnsi="Times New Roman" w:cs="Times New Roman"/>
          <w:kern w:val="0"/>
          <w:sz w:val="22"/>
        </w:rPr>
        <w:t xml:space="preserve"> K, </w:t>
      </w:r>
      <w:r w:rsidRPr="000E2462">
        <w:rPr>
          <w:rFonts w:ascii="Times New Roman" w:eastAsiaTheme="majorEastAsia" w:hAnsi="Times New Roman" w:cs="Times New Roman"/>
          <w:b/>
          <w:bCs/>
          <w:kern w:val="0"/>
          <w:sz w:val="22"/>
          <w:u w:val="single"/>
        </w:rPr>
        <w:t>Nakamura-Ishizu A.</w:t>
      </w:r>
      <w:r w:rsidRPr="00B929AB">
        <w:rPr>
          <w:rFonts w:ascii="Times New Roman" w:eastAsiaTheme="majorEastAsia" w:hAnsi="Times New Roman" w:cs="Times New Roman"/>
          <w:kern w:val="0"/>
          <w:sz w:val="22"/>
        </w:rPr>
        <w:t xml:space="preserve"> Abcb10 regulates murine hematopoietic stem cell potential and erythroid differentiation.</w:t>
      </w:r>
      <w:r>
        <w:rPr>
          <w:rFonts w:ascii="Times New Roman" w:eastAsiaTheme="majorEastAsia" w:hAnsi="Times New Roman" w:cs="Times New Roman" w:hint="eastAsia"/>
          <w:kern w:val="0"/>
          <w:sz w:val="22"/>
        </w:rPr>
        <w:t xml:space="preserve"> </w:t>
      </w:r>
      <w:r w:rsidRPr="000E2462">
        <w:rPr>
          <w:rFonts w:ascii="Times New Roman" w:eastAsiaTheme="majorEastAsia" w:hAnsi="Times New Roman" w:cs="Times New Roman"/>
          <w:b/>
          <w:bCs/>
          <w:i/>
          <w:iCs/>
          <w:kern w:val="0"/>
          <w:sz w:val="22"/>
        </w:rPr>
        <w:t xml:space="preserve">Exp </w:t>
      </w:r>
      <w:proofErr w:type="spellStart"/>
      <w:r w:rsidRPr="000E2462">
        <w:rPr>
          <w:rFonts w:ascii="Times New Roman" w:eastAsiaTheme="majorEastAsia" w:hAnsi="Times New Roman" w:cs="Times New Roman"/>
          <w:b/>
          <w:bCs/>
          <w:i/>
          <w:iCs/>
          <w:kern w:val="0"/>
          <w:sz w:val="22"/>
        </w:rPr>
        <w:t>Hematol</w:t>
      </w:r>
      <w:proofErr w:type="spellEnd"/>
      <w:r w:rsidRPr="000E2462">
        <w:rPr>
          <w:rFonts w:ascii="Times New Roman" w:eastAsiaTheme="majorEastAsia" w:hAnsi="Times New Roman" w:cs="Times New Roman"/>
          <w:b/>
          <w:bCs/>
          <w:i/>
          <w:iCs/>
          <w:kern w:val="0"/>
          <w:sz w:val="22"/>
        </w:rPr>
        <w:t>.</w:t>
      </w:r>
      <w:r w:rsidRPr="00B929AB">
        <w:rPr>
          <w:rFonts w:ascii="Times New Roman" w:eastAsiaTheme="majorEastAsia" w:hAnsi="Times New Roman" w:cs="Times New Roman"/>
          <w:kern w:val="0"/>
          <w:sz w:val="22"/>
        </w:rPr>
        <w:t xml:space="preserve"> 2024 Mar 15:104191.</w:t>
      </w:r>
    </w:p>
    <w:p w14:paraId="69C21665" w14:textId="79F9A0D2" w:rsidR="005F2F31" w:rsidRPr="005F2F31" w:rsidRDefault="005F2F31" w:rsidP="005F2F31">
      <w:pPr>
        <w:pStyle w:val="a3"/>
        <w:numPr>
          <w:ilvl w:val="0"/>
          <w:numId w:val="2"/>
        </w:numPr>
        <w:ind w:leftChars="0"/>
        <w:rPr>
          <w:rFonts w:ascii="Times New Roman" w:eastAsiaTheme="majorEastAsia" w:hAnsi="Times New Roman" w:cs="Times New Roman"/>
          <w:kern w:val="0"/>
          <w:sz w:val="22"/>
        </w:rPr>
      </w:pPr>
      <w:proofErr w:type="spellStart"/>
      <w:r w:rsidRPr="005F2F31">
        <w:rPr>
          <w:rFonts w:ascii="Times New Roman" w:eastAsiaTheme="majorEastAsia" w:hAnsi="Times New Roman" w:cs="Times New Roman"/>
          <w:kern w:val="0"/>
          <w:sz w:val="22"/>
        </w:rPr>
        <w:t>Takubo</w:t>
      </w:r>
      <w:proofErr w:type="spellEnd"/>
      <w:r w:rsidRPr="005F2F31">
        <w:rPr>
          <w:rFonts w:ascii="Times New Roman" w:eastAsiaTheme="majorEastAsia" w:hAnsi="Times New Roman" w:cs="Times New Roman"/>
          <w:kern w:val="0"/>
          <w:sz w:val="22"/>
        </w:rPr>
        <w:t xml:space="preserve"> K, Htun PW, Ueda T, Sera Y, Iwasaki M, Koizumi M, </w:t>
      </w:r>
      <w:proofErr w:type="spellStart"/>
      <w:r w:rsidRPr="005F2F31">
        <w:rPr>
          <w:rFonts w:ascii="Times New Roman" w:eastAsiaTheme="majorEastAsia" w:hAnsi="Times New Roman" w:cs="Times New Roman"/>
          <w:kern w:val="0"/>
          <w:sz w:val="22"/>
        </w:rPr>
        <w:t>Shiroshita</w:t>
      </w:r>
      <w:proofErr w:type="spellEnd"/>
      <w:r w:rsidRPr="005F2F31">
        <w:rPr>
          <w:rFonts w:ascii="Times New Roman" w:eastAsiaTheme="majorEastAsia" w:hAnsi="Times New Roman" w:cs="Times New Roman"/>
          <w:kern w:val="0"/>
          <w:sz w:val="22"/>
        </w:rPr>
        <w:t xml:space="preserve"> K, Kobayashi H, Haraguchi M, Watanuki S, Honda ZI, Yamasaki N, </w:t>
      </w:r>
      <w:r w:rsidRPr="000E2462">
        <w:rPr>
          <w:rFonts w:ascii="Times New Roman" w:eastAsiaTheme="majorEastAsia" w:hAnsi="Times New Roman" w:cs="Times New Roman"/>
          <w:b/>
          <w:bCs/>
          <w:kern w:val="0"/>
          <w:sz w:val="22"/>
          <w:u w:val="single"/>
        </w:rPr>
        <w:t>Nakamura-Ishizu A</w:t>
      </w:r>
      <w:r w:rsidRPr="005F2F31">
        <w:rPr>
          <w:rFonts w:ascii="Times New Roman" w:eastAsiaTheme="majorEastAsia" w:hAnsi="Times New Roman" w:cs="Times New Roman"/>
          <w:kern w:val="0"/>
          <w:sz w:val="22"/>
        </w:rPr>
        <w:t>, Arai F, Motoyama N, Hatta T, Natsume T, Suda T, Honda H.</w:t>
      </w:r>
      <w:r>
        <w:rPr>
          <w:rFonts w:ascii="Times New Roman" w:eastAsiaTheme="majorEastAsia" w:hAnsi="Times New Roman" w:cs="Times New Roman" w:hint="eastAsia"/>
          <w:kern w:val="0"/>
          <w:sz w:val="22"/>
        </w:rPr>
        <w:t xml:space="preserve"> </w:t>
      </w:r>
      <w:r w:rsidRPr="005F2F31">
        <w:rPr>
          <w:rFonts w:ascii="Times New Roman" w:eastAsiaTheme="majorEastAsia" w:hAnsi="Times New Roman" w:cs="Times New Roman"/>
          <w:kern w:val="0"/>
          <w:sz w:val="22"/>
        </w:rPr>
        <w:t>MBTD1 preserves adult hematopoietic stem cell pool size and function.</w:t>
      </w:r>
      <w:r>
        <w:rPr>
          <w:rFonts w:ascii="Times New Roman" w:eastAsiaTheme="majorEastAsia" w:hAnsi="Times New Roman" w:cs="Times New Roman" w:hint="eastAsia"/>
          <w:kern w:val="0"/>
          <w:sz w:val="22"/>
        </w:rPr>
        <w:t xml:space="preserve"> </w:t>
      </w:r>
      <w:r w:rsidRPr="005F2F31">
        <w:rPr>
          <w:rFonts w:ascii="Times New Roman" w:eastAsiaTheme="majorEastAsia" w:hAnsi="Times New Roman" w:cs="Times New Roman"/>
          <w:b/>
          <w:bCs/>
          <w:i/>
          <w:iCs/>
          <w:kern w:val="0"/>
          <w:sz w:val="22"/>
        </w:rPr>
        <w:t xml:space="preserve">Proc Natl </w:t>
      </w:r>
      <w:proofErr w:type="spellStart"/>
      <w:r w:rsidRPr="005F2F31">
        <w:rPr>
          <w:rFonts w:ascii="Times New Roman" w:eastAsiaTheme="majorEastAsia" w:hAnsi="Times New Roman" w:cs="Times New Roman"/>
          <w:b/>
          <w:bCs/>
          <w:i/>
          <w:iCs/>
          <w:kern w:val="0"/>
          <w:sz w:val="22"/>
        </w:rPr>
        <w:t>Acad</w:t>
      </w:r>
      <w:proofErr w:type="spellEnd"/>
      <w:r w:rsidRPr="005F2F31">
        <w:rPr>
          <w:rFonts w:ascii="Times New Roman" w:eastAsiaTheme="majorEastAsia" w:hAnsi="Times New Roman" w:cs="Times New Roman"/>
          <w:b/>
          <w:bCs/>
          <w:i/>
          <w:iCs/>
          <w:kern w:val="0"/>
          <w:sz w:val="22"/>
        </w:rPr>
        <w:t xml:space="preserve"> Sci</w:t>
      </w:r>
      <w:r w:rsidRPr="005F2F31">
        <w:rPr>
          <w:rFonts w:ascii="Times New Roman" w:eastAsiaTheme="majorEastAsia" w:hAnsi="Times New Roman" w:cs="Times New Roman"/>
          <w:kern w:val="0"/>
          <w:sz w:val="22"/>
        </w:rPr>
        <w:t xml:space="preserve"> U S A. 2023 Aug 8;120(32):e2206860120. </w:t>
      </w:r>
      <w:proofErr w:type="spellStart"/>
      <w:r w:rsidRPr="005F2F31">
        <w:rPr>
          <w:rFonts w:ascii="Times New Roman" w:eastAsiaTheme="majorEastAsia" w:hAnsi="Times New Roman" w:cs="Times New Roman"/>
          <w:kern w:val="0"/>
          <w:sz w:val="22"/>
        </w:rPr>
        <w:t>doi</w:t>
      </w:r>
      <w:proofErr w:type="spellEnd"/>
      <w:r w:rsidRPr="005F2F31">
        <w:rPr>
          <w:rFonts w:ascii="Times New Roman" w:eastAsiaTheme="majorEastAsia" w:hAnsi="Times New Roman" w:cs="Times New Roman"/>
          <w:kern w:val="0"/>
          <w:sz w:val="22"/>
        </w:rPr>
        <w:t xml:space="preserve">: 10.1073/pnas.2206860120. </w:t>
      </w:r>
      <w:proofErr w:type="spellStart"/>
      <w:r w:rsidRPr="005F2F31">
        <w:rPr>
          <w:rFonts w:ascii="Times New Roman" w:eastAsiaTheme="majorEastAsia" w:hAnsi="Times New Roman" w:cs="Times New Roman"/>
          <w:kern w:val="0"/>
          <w:sz w:val="22"/>
        </w:rPr>
        <w:t>Epub</w:t>
      </w:r>
      <w:proofErr w:type="spellEnd"/>
      <w:r w:rsidRPr="005F2F31">
        <w:rPr>
          <w:rFonts w:ascii="Times New Roman" w:eastAsiaTheme="majorEastAsia" w:hAnsi="Times New Roman" w:cs="Times New Roman"/>
          <w:kern w:val="0"/>
          <w:sz w:val="22"/>
        </w:rPr>
        <w:t xml:space="preserve"> 2023 Jul 31. PMID: 37523546 Free PMC article.</w:t>
      </w:r>
    </w:p>
    <w:p w14:paraId="4826DA40" w14:textId="21D327F9" w:rsidR="005F2F31" w:rsidRPr="005F2F31" w:rsidRDefault="005F2F31" w:rsidP="005F2F31">
      <w:pPr>
        <w:pStyle w:val="a3"/>
        <w:numPr>
          <w:ilvl w:val="0"/>
          <w:numId w:val="2"/>
        </w:numPr>
        <w:ind w:leftChars="0"/>
        <w:rPr>
          <w:rFonts w:ascii="Times New Roman" w:eastAsiaTheme="majorEastAsia" w:hAnsi="Times New Roman" w:cs="Times New Roman"/>
          <w:kern w:val="0"/>
          <w:sz w:val="22"/>
        </w:rPr>
      </w:pPr>
      <w:proofErr w:type="spellStart"/>
      <w:r w:rsidRPr="005F2F31">
        <w:rPr>
          <w:rFonts w:ascii="Times New Roman" w:eastAsiaTheme="majorEastAsia" w:hAnsi="Times New Roman" w:cs="Times New Roman"/>
          <w:kern w:val="0"/>
          <w:sz w:val="22"/>
        </w:rPr>
        <w:t>Shiroshita</w:t>
      </w:r>
      <w:proofErr w:type="spellEnd"/>
      <w:r w:rsidRPr="005F2F31">
        <w:rPr>
          <w:rFonts w:ascii="Times New Roman" w:eastAsiaTheme="majorEastAsia" w:hAnsi="Times New Roman" w:cs="Times New Roman"/>
          <w:kern w:val="0"/>
          <w:sz w:val="22"/>
        </w:rPr>
        <w:t xml:space="preserve"> K, Kobayashi H, Watanuki S, </w:t>
      </w:r>
      <w:proofErr w:type="spellStart"/>
      <w:r w:rsidRPr="005F2F31">
        <w:rPr>
          <w:rFonts w:ascii="Times New Roman" w:eastAsiaTheme="majorEastAsia" w:hAnsi="Times New Roman" w:cs="Times New Roman"/>
          <w:kern w:val="0"/>
          <w:sz w:val="22"/>
        </w:rPr>
        <w:t>Karigane</w:t>
      </w:r>
      <w:proofErr w:type="spellEnd"/>
      <w:r w:rsidRPr="005F2F31">
        <w:rPr>
          <w:rFonts w:ascii="Times New Roman" w:eastAsiaTheme="majorEastAsia" w:hAnsi="Times New Roman" w:cs="Times New Roman"/>
          <w:kern w:val="0"/>
          <w:sz w:val="22"/>
        </w:rPr>
        <w:t xml:space="preserve"> D, </w:t>
      </w:r>
      <w:proofErr w:type="spellStart"/>
      <w:r w:rsidRPr="005F2F31">
        <w:rPr>
          <w:rFonts w:ascii="Times New Roman" w:eastAsiaTheme="majorEastAsia" w:hAnsi="Times New Roman" w:cs="Times New Roman"/>
          <w:kern w:val="0"/>
          <w:sz w:val="22"/>
        </w:rPr>
        <w:t>Sorimachi</w:t>
      </w:r>
      <w:proofErr w:type="spellEnd"/>
      <w:r w:rsidRPr="005F2F31">
        <w:rPr>
          <w:rFonts w:ascii="Times New Roman" w:eastAsiaTheme="majorEastAsia" w:hAnsi="Times New Roman" w:cs="Times New Roman"/>
          <w:kern w:val="0"/>
          <w:sz w:val="22"/>
        </w:rPr>
        <w:t xml:space="preserve"> Y, Tamaki S, Haraguchi M, Yamamoto M, </w:t>
      </w:r>
      <w:r w:rsidRPr="005F2F31">
        <w:rPr>
          <w:rFonts w:ascii="Times New Roman" w:eastAsiaTheme="majorEastAsia" w:hAnsi="Times New Roman" w:cs="Times New Roman"/>
          <w:b/>
          <w:bCs/>
          <w:kern w:val="0"/>
          <w:sz w:val="22"/>
          <w:u w:val="single"/>
        </w:rPr>
        <w:t>Nakamura-Ishizu A,</w:t>
      </w:r>
      <w:r w:rsidRPr="005F2F31">
        <w:rPr>
          <w:rFonts w:ascii="Times New Roman" w:eastAsiaTheme="majorEastAsia" w:hAnsi="Times New Roman" w:cs="Times New Roman"/>
          <w:kern w:val="0"/>
          <w:sz w:val="22"/>
        </w:rPr>
        <w:t xml:space="preserve"> Okamoto S, Kataoka K, </w:t>
      </w:r>
      <w:proofErr w:type="spellStart"/>
      <w:r w:rsidRPr="005F2F31">
        <w:rPr>
          <w:rFonts w:ascii="Times New Roman" w:eastAsiaTheme="majorEastAsia" w:hAnsi="Times New Roman" w:cs="Times New Roman"/>
          <w:kern w:val="0"/>
          <w:sz w:val="22"/>
        </w:rPr>
        <w:t>Takubo</w:t>
      </w:r>
      <w:proofErr w:type="spellEnd"/>
      <w:r w:rsidRPr="005F2F31">
        <w:rPr>
          <w:rFonts w:ascii="Times New Roman" w:eastAsiaTheme="majorEastAsia" w:hAnsi="Times New Roman" w:cs="Times New Roman"/>
          <w:kern w:val="0"/>
          <w:sz w:val="22"/>
        </w:rPr>
        <w:t xml:space="preserve"> K.</w:t>
      </w:r>
      <w:r>
        <w:rPr>
          <w:rFonts w:ascii="Times New Roman" w:eastAsiaTheme="majorEastAsia" w:hAnsi="Times New Roman" w:cs="Times New Roman" w:hint="eastAsia"/>
          <w:kern w:val="0"/>
          <w:sz w:val="22"/>
        </w:rPr>
        <w:t xml:space="preserve"> </w:t>
      </w:r>
      <w:r w:rsidRPr="005F2F31">
        <w:rPr>
          <w:rFonts w:ascii="Times New Roman" w:eastAsiaTheme="majorEastAsia" w:hAnsi="Times New Roman" w:cs="Times New Roman"/>
          <w:kern w:val="0"/>
          <w:sz w:val="22"/>
        </w:rPr>
        <w:t>Distinct roles of the preparatory and payoff phases of glycolysis in hematopoietic stem cells.</w:t>
      </w:r>
      <w:r>
        <w:rPr>
          <w:rFonts w:ascii="Times New Roman" w:eastAsiaTheme="majorEastAsia" w:hAnsi="Times New Roman" w:cs="Times New Roman" w:hint="eastAsia"/>
          <w:kern w:val="0"/>
          <w:sz w:val="22"/>
        </w:rPr>
        <w:t xml:space="preserve"> </w:t>
      </w:r>
      <w:r w:rsidRPr="005F2F31">
        <w:rPr>
          <w:rFonts w:ascii="Times New Roman" w:eastAsiaTheme="majorEastAsia" w:hAnsi="Times New Roman" w:cs="Times New Roman"/>
          <w:b/>
          <w:bCs/>
          <w:i/>
          <w:iCs/>
          <w:kern w:val="0"/>
          <w:sz w:val="22"/>
        </w:rPr>
        <w:t xml:space="preserve">Exp </w:t>
      </w:r>
      <w:proofErr w:type="spellStart"/>
      <w:r w:rsidRPr="005F2F31">
        <w:rPr>
          <w:rFonts w:ascii="Times New Roman" w:eastAsiaTheme="majorEastAsia" w:hAnsi="Times New Roman" w:cs="Times New Roman"/>
          <w:b/>
          <w:bCs/>
          <w:i/>
          <w:iCs/>
          <w:kern w:val="0"/>
          <w:sz w:val="22"/>
        </w:rPr>
        <w:t>Hematol</w:t>
      </w:r>
      <w:proofErr w:type="spellEnd"/>
      <w:r w:rsidRPr="005F2F31">
        <w:rPr>
          <w:rFonts w:ascii="Times New Roman" w:eastAsiaTheme="majorEastAsia" w:hAnsi="Times New Roman" w:cs="Times New Roman"/>
          <w:kern w:val="0"/>
          <w:sz w:val="22"/>
        </w:rPr>
        <w:t xml:space="preserve">. 2023 Aug;124:56-67. </w:t>
      </w:r>
      <w:proofErr w:type="spellStart"/>
      <w:r w:rsidRPr="005F2F31">
        <w:rPr>
          <w:rFonts w:ascii="Times New Roman" w:eastAsiaTheme="majorEastAsia" w:hAnsi="Times New Roman" w:cs="Times New Roman"/>
          <w:kern w:val="0"/>
          <w:sz w:val="22"/>
        </w:rPr>
        <w:t>doi</w:t>
      </w:r>
      <w:proofErr w:type="spellEnd"/>
      <w:r w:rsidRPr="005F2F31">
        <w:rPr>
          <w:rFonts w:ascii="Times New Roman" w:eastAsiaTheme="majorEastAsia" w:hAnsi="Times New Roman" w:cs="Times New Roman"/>
          <w:kern w:val="0"/>
          <w:sz w:val="22"/>
        </w:rPr>
        <w:t xml:space="preserve">: 10.1016/j.exphem.2023.06.003. </w:t>
      </w:r>
      <w:proofErr w:type="spellStart"/>
      <w:r w:rsidRPr="005F2F31">
        <w:rPr>
          <w:rFonts w:ascii="Times New Roman" w:eastAsiaTheme="majorEastAsia" w:hAnsi="Times New Roman" w:cs="Times New Roman"/>
          <w:kern w:val="0"/>
          <w:sz w:val="22"/>
        </w:rPr>
        <w:t>Epub</w:t>
      </w:r>
      <w:proofErr w:type="spellEnd"/>
      <w:r w:rsidRPr="005F2F31">
        <w:rPr>
          <w:rFonts w:ascii="Times New Roman" w:eastAsiaTheme="majorEastAsia" w:hAnsi="Times New Roman" w:cs="Times New Roman"/>
          <w:kern w:val="0"/>
          <w:sz w:val="22"/>
        </w:rPr>
        <w:t xml:space="preserve"> 2023 Jun 18. PMID: 37339713</w:t>
      </w:r>
    </w:p>
    <w:p w14:paraId="5164EEF8" w14:textId="33929C4C" w:rsidR="00283E66" w:rsidRPr="00240130" w:rsidRDefault="00283E66" w:rsidP="00283E66">
      <w:pPr>
        <w:pStyle w:val="a3"/>
        <w:numPr>
          <w:ilvl w:val="0"/>
          <w:numId w:val="2"/>
        </w:numPr>
        <w:ind w:leftChars="0"/>
        <w:rPr>
          <w:rFonts w:ascii="Times New Roman" w:eastAsiaTheme="majorEastAsia" w:hAnsi="Times New Roman" w:cs="Times New Roman"/>
          <w:kern w:val="0"/>
          <w:sz w:val="22"/>
        </w:rPr>
      </w:pPr>
      <w:r w:rsidRPr="00240130">
        <w:rPr>
          <w:rFonts w:ascii="Times New Roman" w:eastAsiaTheme="majorEastAsia" w:hAnsi="Times New Roman" w:cs="Times New Roman"/>
          <w:kern w:val="0"/>
          <w:sz w:val="22"/>
        </w:rPr>
        <w:t>Mochizuki-</w:t>
      </w:r>
      <w:proofErr w:type="spellStart"/>
      <w:r w:rsidRPr="00240130">
        <w:rPr>
          <w:rFonts w:ascii="Times New Roman" w:eastAsiaTheme="majorEastAsia" w:hAnsi="Times New Roman" w:cs="Times New Roman"/>
          <w:kern w:val="0"/>
          <w:sz w:val="22"/>
        </w:rPr>
        <w:t>Kashio</w:t>
      </w:r>
      <w:proofErr w:type="spellEnd"/>
      <w:r w:rsidRPr="00240130">
        <w:rPr>
          <w:rFonts w:ascii="Times New Roman" w:eastAsiaTheme="majorEastAsia" w:hAnsi="Times New Roman" w:cs="Times New Roman"/>
          <w:kern w:val="0"/>
          <w:sz w:val="22"/>
        </w:rPr>
        <w:t xml:space="preserve"> M., Otsuki N., Fujiki K., Abdelhamed S., Kurre P., </w:t>
      </w:r>
      <w:proofErr w:type="spellStart"/>
      <w:r w:rsidRPr="00240130">
        <w:rPr>
          <w:rFonts w:ascii="Times New Roman" w:eastAsiaTheme="majorEastAsia" w:hAnsi="Times New Roman" w:cs="Times New Roman"/>
          <w:kern w:val="0"/>
          <w:sz w:val="22"/>
        </w:rPr>
        <w:t>Grompe</w:t>
      </w:r>
      <w:proofErr w:type="spellEnd"/>
      <w:r w:rsidRPr="00240130">
        <w:rPr>
          <w:rFonts w:ascii="Times New Roman" w:eastAsiaTheme="majorEastAsia" w:hAnsi="Times New Roman" w:cs="Times New Roman"/>
          <w:kern w:val="0"/>
          <w:sz w:val="22"/>
        </w:rPr>
        <w:t xml:space="preserve"> M., Iwama A., Saito K., </w:t>
      </w:r>
      <w:r w:rsidRPr="007A49D8">
        <w:rPr>
          <w:rFonts w:ascii="Times New Roman" w:eastAsiaTheme="majorEastAsia" w:hAnsi="Times New Roman" w:cs="Times New Roman"/>
          <w:b/>
          <w:bCs/>
          <w:kern w:val="0"/>
          <w:sz w:val="22"/>
          <w:u w:val="single"/>
        </w:rPr>
        <w:t>Nakamura-Ishizu A.</w:t>
      </w:r>
      <w:r w:rsidRPr="00240130">
        <w:rPr>
          <w:rFonts w:ascii="Times New Roman" w:eastAsiaTheme="majorEastAsia" w:hAnsi="Times New Roman" w:cs="Times New Roman"/>
          <w:kern w:val="0"/>
          <w:sz w:val="22"/>
        </w:rPr>
        <w:t xml:space="preserve"> Replication stress increases mitochondrial metabolism and mitophagy in FANCD2 deficient fetal liver hematopoietic stem cells. </w:t>
      </w:r>
      <w:r w:rsidRPr="007A49D8">
        <w:rPr>
          <w:rFonts w:ascii="Times New Roman" w:eastAsiaTheme="majorEastAsia" w:hAnsi="Times New Roman" w:cs="Times New Roman"/>
          <w:b/>
          <w:bCs/>
          <w:i/>
          <w:iCs/>
          <w:kern w:val="0"/>
          <w:sz w:val="22"/>
        </w:rPr>
        <w:t>Frontiers in Oncology</w:t>
      </w:r>
      <w:r w:rsidRPr="00240130">
        <w:rPr>
          <w:rFonts w:ascii="Times New Roman" w:eastAsiaTheme="majorEastAsia" w:hAnsi="Times New Roman" w:cs="Times New Roman"/>
          <w:kern w:val="0"/>
          <w:sz w:val="22"/>
        </w:rPr>
        <w:t xml:space="preserve">, 2023 </w:t>
      </w:r>
      <w:r w:rsidR="008532C1" w:rsidRPr="008532C1">
        <w:rPr>
          <w:rFonts w:ascii="Times New Roman" w:eastAsiaTheme="majorEastAsia" w:hAnsi="Times New Roman" w:cs="Times New Roman"/>
          <w:kern w:val="0"/>
          <w:sz w:val="22"/>
        </w:rPr>
        <w:t>Mar 7;13:1108430.</w:t>
      </w:r>
      <w:r w:rsidR="00573924">
        <w:rPr>
          <w:rFonts w:ascii="Times New Roman" w:eastAsiaTheme="majorEastAsia" w:hAnsi="Times New Roman" w:cs="Times New Roman"/>
          <w:kern w:val="0"/>
          <w:sz w:val="22"/>
        </w:rPr>
        <w:t xml:space="preserve"> </w:t>
      </w:r>
      <w:proofErr w:type="spellStart"/>
      <w:r w:rsidR="00573924" w:rsidRPr="00573924">
        <w:rPr>
          <w:rFonts w:ascii="Times New Roman" w:eastAsiaTheme="majorEastAsia" w:hAnsi="Times New Roman" w:cs="Times New Roman"/>
          <w:kern w:val="0"/>
          <w:sz w:val="22"/>
        </w:rPr>
        <w:t>doi</w:t>
      </w:r>
      <w:proofErr w:type="spellEnd"/>
      <w:r w:rsidR="00573924" w:rsidRPr="00573924">
        <w:rPr>
          <w:rFonts w:ascii="Times New Roman" w:eastAsiaTheme="majorEastAsia" w:hAnsi="Times New Roman" w:cs="Times New Roman"/>
          <w:kern w:val="0"/>
          <w:sz w:val="22"/>
        </w:rPr>
        <w:t>: 10.3389/fonc.2023.1108430.</w:t>
      </w:r>
    </w:p>
    <w:p w14:paraId="4BEAFF9B" w14:textId="7863C002" w:rsidR="00283E66" w:rsidRPr="00283E66" w:rsidRDefault="00283E66" w:rsidP="00283E66">
      <w:pPr>
        <w:pStyle w:val="a3"/>
        <w:numPr>
          <w:ilvl w:val="0"/>
          <w:numId w:val="2"/>
        </w:numPr>
        <w:ind w:leftChars="0"/>
        <w:rPr>
          <w:rFonts w:ascii="Times New Roman" w:eastAsiaTheme="majorEastAsia" w:hAnsi="Times New Roman" w:cs="Times New Roman"/>
          <w:kern w:val="0"/>
          <w:sz w:val="22"/>
        </w:rPr>
      </w:pPr>
      <w:proofErr w:type="spellStart"/>
      <w:r w:rsidRPr="00283E66">
        <w:rPr>
          <w:rFonts w:ascii="Times New Roman" w:eastAsiaTheme="majorEastAsia" w:hAnsi="Times New Roman" w:cs="Times New Roman"/>
          <w:kern w:val="0"/>
          <w:sz w:val="22"/>
        </w:rPr>
        <w:t>Shiroshita</w:t>
      </w:r>
      <w:proofErr w:type="spellEnd"/>
      <w:r w:rsidRPr="00283E66">
        <w:rPr>
          <w:rFonts w:ascii="Times New Roman" w:eastAsiaTheme="majorEastAsia" w:hAnsi="Times New Roman" w:cs="Times New Roman"/>
          <w:kern w:val="0"/>
          <w:sz w:val="22"/>
        </w:rPr>
        <w:t xml:space="preserve"> K, Kobayashi H, Watanuki S, </w:t>
      </w:r>
      <w:proofErr w:type="spellStart"/>
      <w:r w:rsidRPr="00283E66">
        <w:rPr>
          <w:rFonts w:ascii="Times New Roman" w:eastAsiaTheme="majorEastAsia" w:hAnsi="Times New Roman" w:cs="Times New Roman"/>
          <w:kern w:val="0"/>
          <w:sz w:val="22"/>
        </w:rPr>
        <w:t>Karigane</w:t>
      </w:r>
      <w:proofErr w:type="spellEnd"/>
      <w:r w:rsidRPr="00283E66">
        <w:rPr>
          <w:rFonts w:ascii="Times New Roman" w:eastAsiaTheme="majorEastAsia" w:hAnsi="Times New Roman" w:cs="Times New Roman"/>
          <w:kern w:val="0"/>
          <w:sz w:val="22"/>
        </w:rPr>
        <w:t xml:space="preserve"> D, </w:t>
      </w:r>
      <w:proofErr w:type="spellStart"/>
      <w:r w:rsidRPr="00283E66">
        <w:rPr>
          <w:rFonts w:ascii="Times New Roman" w:eastAsiaTheme="majorEastAsia" w:hAnsi="Times New Roman" w:cs="Times New Roman"/>
          <w:kern w:val="0"/>
          <w:sz w:val="22"/>
        </w:rPr>
        <w:t>Sorimachi</w:t>
      </w:r>
      <w:proofErr w:type="spellEnd"/>
      <w:r w:rsidRPr="00283E66">
        <w:rPr>
          <w:rFonts w:ascii="Times New Roman" w:eastAsiaTheme="majorEastAsia" w:hAnsi="Times New Roman" w:cs="Times New Roman"/>
          <w:kern w:val="0"/>
          <w:sz w:val="22"/>
        </w:rPr>
        <w:t xml:space="preserve"> Y, Fujita S, Tamaki S, Haraguchi M, Itokawa N, </w:t>
      </w:r>
      <w:proofErr w:type="spellStart"/>
      <w:r w:rsidRPr="00283E66">
        <w:rPr>
          <w:rFonts w:ascii="Times New Roman" w:eastAsiaTheme="majorEastAsia" w:hAnsi="Times New Roman" w:cs="Times New Roman"/>
          <w:kern w:val="0"/>
          <w:sz w:val="22"/>
        </w:rPr>
        <w:t>Aoyoama</w:t>
      </w:r>
      <w:proofErr w:type="spellEnd"/>
      <w:r w:rsidRPr="00283E66">
        <w:rPr>
          <w:rFonts w:ascii="Times New Roman" w:eastAsiaTheme="majorEastAsia" w:hAnsi="Times New Roman" w:cs="Times New Roman"/>
          <w:kern w:val="0"/>
          <w:sz w:val="22"/>
        </w:rPr>
        <w:t xml:space="preserve"> K, Koide S, Masamoto Y, Kobayashi K, </w:t>
      </w:r>
      <w:r w:rsidRPr="00283E66">
        <w:rPr>
          <w:rFonts w:ascii="Times New Roman" w:eastAsiaTheme="majorEastAsia" w:hAnsi="Times New Roman" w:cs="Times New Roman"/>
          <w:b/>
          <w:bCs/>
          <w:kern w:val="0"/>
          <w:sz w:val="22"/>
          <w:u w:val="single"/>
        </w:rPr>
        <w:t>Nakamura-Ishizu A</w:t>
      </w:r>
      <w:r w:rsidRPr="00283E66">
        <w:rPr>
          <w:rFonts w:ascii="Times New Roman" w:eastAsiaTheme="majorEastAsia" w:hAnsi="Times New Roman" w:cs="Times New Roman"/>
          <w:kern w:val="0"/>
          <w:sz w:val="22"/>
        </w:rPr>
        <w:t xml:space="preserve">, Kurokawa M, Iwama A, Okamoto S, Kataoka K, </w:t>
      </w:r>
      <w:proofErr w:type="spellStart"/>
      <w:r w:rsidRPr="00283E66">
        <w:rPr>
          <w:rFonts w:ascii="Times New Roman" w:eastAsiaTheme="majorEastAsia" w:hAnsi="Times New Roman" w:cs="Times New Roman"/>
          <w:kern w:val="0"/>
          <w:sz w:val="22"/>
        </w:rPr>
        <w:t>Takubo</w:t>
      </w:r>
      <w:proofErr w:type="spellEnd"/>
      <w:r w:rsidRPr="00283E66">
        <w:rPr>
          <w:rFonts w:ascii="Times New Roman" w:eastAsiaTheme="majorEastAsia" w:hAnsi="Times New Roman" w:cs="Times New Roman"/>
          <w:kern w:val="0"/>
          <w:sz w:val="22"/>
        </w:rPr>
        <w:t xml:space="preserve"> K.</w:t>
      </w:r>
      <w:r>
        <w:rPr>
          <w:rFonts w:ascii="Times New Roman" w:eastAsiaTheme="majorEastAsia" w:hAnsi="Times New Roman" w:cs="Times New Roman"/>
          <w:kern w:val="0"/>
          <w:sz w:val="22"/>
        </w:rPr>
        <w:t xml:space="preserve"> </w:t>
      </w:r>
      <w:r w:rsidRPr="00283E66">
        <w:rPr>
          <w:rFonts w:ascii="Times New Roman" w:eastAsiaTheme="majorEastAsia" w:hAnsi="Times New Roman" w:cs="Times New Roman"/>
          <w:kern w:val="0"/>
          <w:sz w:val="22"/>
        </w:rPr>
        <w:t>A culture platform to study quiescent hematopoietic stem cells following genome editing.</w:t>
      </w:r>
      <w:r>
        <w:rPr>
          <w:rFonts w:ascii="Times New Roman" w:eastAsiaTheme="majorEastAsia" w:hAnsi="Times New Roman" w:cs="Times New Roman"/>
          <w:kern w:val="0"/>
          <w:sz w:val="22"/>
        </w:rPr>
        <w:t xml:space="preserve"> </w:t>
      </w:r>
      <w:r w:rsidRPr="00283E66">
        <w:rPr>
          <w:rFonts w:ascii="Times New Roman" w:eastAsiaTheme="majorEastAsia" w:hAnsi="Times New Roman" w:cs="Times New Roman"/>
          <w:b/>
          <w:bCs/>
          <w:i/>
          <w:iCs/>
          <w:kern w:val="0"/>
          <w:sz w:val="22"/>
        </w:rPr>
        <w:t>Cell Rep Methods</w:t>
      </w:r>
      <w:r w:rsidRPr="00283E66">
        <w:rPr>
          <w:rFonts w:ascii="Times New Roman" w:eastAsiaTheme="majorEastAsia" w:hAnsi="Times New Roman" w:cs="Times New Roman"/>
          <w:kern w:val="0"/>
          <w:sz w:val="22"/>
        </w:rPr>
        <w:t xml:space="preserve">. 2022 </w:t>
      </w:r>
      <w:r w:rsidRPr="00283E66">
        <w:rPr>
          <w:rFonts w:ascii="Times New Roman" w:eastAsiaTheme="majorEastAsia" w:hAnsi="Times New Roman" w:cs="Times New Roman"/>
          <w:kern w:val="0"/>
          <w:sz w:val="22"/>
        </w:rPr>
        <w:lastRenderedPageBreak/>
        <w:t xml:space="preserve">Dec 5;2(12):100354. </w:t>
      </w:r>
      <w:proofErr w:type="spellStart"/>
      <w:r w:rsidRPr="00283E66">
        <w:rPr>
          <w:rFonts w:ascii="Times New Roman" w:eastAsiaTheme="majorEastAsia" w:hAnsi="Times New Roman" w:cs="Times New Roman"/>
          <w:kern w:val="0"/>
          <w:sz w:val="22"/>
        </w:rPr>
        <w:t>doi</w:t>
      </w:r>
      <w:proofErr w:type="spellEnd"/>
      <w:r w:rsidRPr="00283E66">
        <w:rPr>
          <w:rFonts w:ascii="Times New Roman" w:eastAsiaTheme="majorEastAsia" w:hAnsi="Times New Roman" w:cs="Times New Roman"/>
          <w:kern w:val="0"/>
          <w:sz w:val="22"/>
        </w:rPr>
        <w:t xml:space="preserve">: 10.1016/j.crmeth.2022.100354. </w:t>
      </w:r>
      <w:proofErr w:type="spellStart"/>
      <w:r w:rsidRPr="00283E66">
        <w:rPr>
          <w:rFonts w:ascii="Times New Roman" w:eastAsiaTheme="majorEastAsia" w:hAnsi="Times New Roman" w:cs="Times New Roman"/>
          <w:kern w:val="0"/>
          <w:sz w:val="22"/>
        </w:rPr>
        <w:t>eCollection</w:t>
      </w:r>
      <w:proofErr w:type="spellEnd"/>
      <w:r w:rsidRPr="00283E66">
        <w:rPr>
          <w:rFonts w:ascii="Times New Roman" w:eastAsiaTheme="majorEastAsia" w:hAnsi="Times New Roman" w:cs="Times New Roman"/>
          <w:kern w:val="0"/>
          <w:sz w:val="22"/>
        </w:rPr>
        <w:t xml:space="preserve"> 2022 Dec 19.</w:t>
      </w:r>
    </w:p>
    <w:p w14:paraId="6BB58E79" w14:textId="12E5EC88" w:rsidR="00AC7686" w:rsidRPr="00AC7686" w:rsidRDefault="00AC7686" w:rsidP="00AC7686">
      <w:pPr>
        <w:pStyle w:val="ab"/>
        <w:numPr>
          <w:ilvl w:val="0"/>
          <w:numId w:val="2"/>
        </w:numPr>
        <w:spacing w:line="320" w:lineRule="exact"/>
        <w:rPr>
          <w:rFonts w:ascii="Times New Roman" w:eastAsiaTheme="majorEastAsia" w:hAnsi="Times New Roman"/>
          <w:spacing w:val="0"/>
          <w:sz w:val="22"/>
          <w:szCs w:val="22"/>
        </w:rPr>
      </w:pPr>
      <w:r w:rsidRPr="00AB1626">
        <w:rPr>
          <w:rFonts w:ascii="Times New Roman" w:eastAsiaTheme="majorEastAsia" w:hAnsi="Times New Roman"/>
          <w:spacing w:val="0"/>
          <w:sz w:val="22"/>
          <w:szCs w:val="22"/>
        </w:rPr>
        <w:t xml:space="preserve">Yang C, </w:t>
      </w:r>
      <w:proofErr w:type="spellStart"/>
      <w:r w:rsidRPr="00AB1626">
        <w:rPr>
          <w:rFonts w:ascii="Times New Roman" w:eastAsiaTheme="majorEastAsia" w:hAnsi="Times New Roman"/>
          <w:spacing w:val="0"/>
          <w:sz w:val="22"/>
          <w:szCs w:val="22"/>
        </w:rPr>
        <w:t>Endoh</w:t>
      </w:r>
      <w:proofErr w:type="spellEnd"/>
      <w:r w:rsidRPr="00AB1626">
        <w:rPr>
          <w:rFonts w:ascii="Times New Roman" w:eastAsiaTheme="majorEastAsia" w:hAnsi="Times New Roman"/>
          <w:spacing w:val="0"/>
          <w:sz w:val="22"/>
          <w:szCs w:val="22"/>
        </w:rPr>
        <w:t xml:space="preserve"> M, Tan DQ, </w:t>
      </w:r>
      <w:r w:rsidRPr="00AB1626">
        <w:rPr>
          <w:rFonts w:ascii="Times New Roman" w:eastAsiaTheme="majorEastAsia" w:hAnsi="Times New Roman"/>
          <w:b/>
          <w:bCs/>
          <w:spacing w:val="0"/>
          <w:sz w:val="22"/>
          <w:szCs w:val="22"/>
          <w:u w:val="single"/>
        </w:rPr>
        <w:t>Nakamura-Ishizu A</w:t>
      </w:r>
      <w:r w:rsidRPr="00AB1626">
        <w:rPr>
          <w:rFonts w:ascii="Times New Roman" w:eastAsiaTheme="majorEastAsia" w:hAnsi="Times New Roman"/>
          <w:spacing w:val="0"/>
          <w:sz w:val="22"/>
          <w:szCs w:val="22"/>
        </w:rPr>
        <w:t xml:space="preserve">, </w:t>
      </w:r>
      <w:proofErr w:type="spellStart"/>
      <w:r w:rsidRPr="00AB1626">
        <w:rPr>
          <w:rFonts w:ascii="Times New Roman" w:eastAsiaTheme="majorEastAsia" w:hAnsi="Times New Roman"/>
          <w:spacing w:val="0"/>
          <w:sz w:val="22"/>
          <w:szCs w:val="22"/>
        </w:rPr>
        <w:t>Takihara</w:t>
      </w:r>
      <w:proofErr w:type="spellEnd"/>
      <w:r w:rsidRPr="00AB1626">
        <w:rPr>
          <w:rFonts w:ascii="Times New Roman" w:eastAsiaTheme="majorEastAsia" w:hAnsi="Times New Roman"/>
          <w:spacing w:val="0"/>
          <w:sz w:val="22"/>
          <w:szCs w:val="22"/>
        </w:rPr>
        <w:t xml:space="preserve"> Y, Matsumura T, Suda T.</w:t>
      </w:r>
      <w:r>
        <w:rPr>
          <w:rFonts w:ascii="Times New Roman" w:eastAsiaTheme="majorEastAsia" w:hAnsi="Times New Roman" w:hint="eastAsia"/>
          <w:spacing w:val="0"/>
          <w:sz w:val="22"/>
          <w:szCs w:val="22"/>
        </w:rPr>
        <w:t xml:space="preserve"> </w:t>
      </w:r>
      <w:r w:rsidRPr="00AC7686">
        <w:rPr>
          <w:rFonts w:ascii="Times New Roman" w:eastAsiaTheme="majorEastAsia" w:hAnsi="Times New Roman"/>
          <w:spacing w:val="0"/>
          <w:sz w:val="22"/>
          <w:szCs w:val="22"/>
        </w:rPr>
        <w:t xml:space="preserve">Mitochondria transfer from early stages of erythroblasts to their macrophage niche via tunnelling nanotubes. </w:t>
      </w:r>
      <w:r w:rsidRPr="00305BDB">
        <w:rPr>
          <w:rFonts w:ascii="Times New Roman" w:eastAsiaTheme="majorEastAsia" w:hAnsi="Times New Roman"/>
          <w:b/>
          <w:bCs/>
          <w:i/>
          <w:iCs/>
          <w:spacing w:val="0"/>
          <w:sz w:val="22"/>
          <w:szCs w:val="22"/>
        </w:rPr>
        <w:t>Br J Haematol</w:t>
      </w:r>
      <w:r w:rsidRPr="00AC7686">
        <w:rPr>
          <w:rFonts w:ascii="Times New Roman" w:eastAsiaTheme="majorEastAsia" w:hAnsi="Times New Roman"/>
          <w:spacing w:val="0"/>
          <w:sz w:val="22"/>
          <w:szCs w:val="22"/>
        </w:rPr>
        <w:t xml:space="preserve">. 2021 </w:t>
      </w:r>
      <w:r w:rsidR="00B4145F" w:rsidRPr="00B4145F">
        <w:rPr>
          <w:rFonts w:ascii="Times New Roman" w:eastAsiaTheme="majorEastAsia" w:hAnsi="Times New Roman"/>
          <w:spacing w:val="0"/>
          <w:sz w:val="22"/>
          <w:szCs w:val="22"/>
        </w:rPr>
        <w:t xml:space="preserve">Jun;193(6):1260-1274. </w:t>
      </w:r>
      <w:proofErr w:type="spellStart"/>
      <w:r w:rsidR="00B4145F" w:rsidRPr="00B4145F">
        <w:rPr>
          <w:rFonts w:ascii="Times New Roman" w:eastAsiaTheme="majorEastAsia" w:hAnsi="Times New Roman"/>
          <w:spacing w:val="0"/>
          <w:sz w:val="22"/>
          <w:szCs w:val="22"/>
        </w:rPr>
        <w:t>doi</w:t>
      </w:r>
      <w:proofErr w:type="spellEnd"/>
      <w:r w:rsidR="00B4145F" w:rsidRPr="00B4145F">
        <w:rPr>
          <w:rFonts w:ascii="Times New Roman" w:eastAsiaTheme="majorEastAsia" w:hAnsi="Times New Roman"/>
          <w:spacing w:val="0"/>
          <w:sz w:val="22"/>
          <w:szCs w:val="22"/>
        </w:rPr>
        <w:t>: 10.1111/bjh.17531.</w:t>
      </w:r>
    </w:p>
    <w:p w14:paraId="50B5782C" w14:textId="7BB1B68F" w:rsidR="00E6678F" w:rsidRDefault="00E6678F" w:rsidP="00E6678F">
      <w:pPr>
        <w:pStyle w:val="a3"/>
        <w:numPr>
          <w:ilvl w:val="0"/>
          <w:numId w:val="2"/>
        </w:numPr>
        <w:spacing w:before="100" w:beforeAutospacing="1"/>
        <w:ind w:leftChars="0"/>
        <w:rPr>
          <w:rFonts w:ascii="Times New Roman" w:eastAsia="ＭＳ 明朝" w:hAnsi="Times New Roman"/>
          <w:sz w:val="22"/>
        </w:rPr>
      </w:pPr>
      <w:r w:rsidRPr="00E6678F">
        <w:rPr>
          <w:rFonts w:ascii="Times New Roman" w:eastAsia="ＭＳ 明朝" w:hAnsi="Times New Roman"/>
          <w:sz w:val="22"/>
        </w:rPr>
        <w:t>Mochizuki-</w:t>
      </w:r>
      <w:proofErr w:type="spellStart"/>
      <w:r w:rsidRPr="00E6678F">
        <w:rPr>
          <w:rFonts w:ascii="Times New Roman" w:eastAsia="ＭＳ 明朝" w:hAnsi="Times New Roman"/>
          <w:sz w:val="22"/>
        </w:rPr>
        <w:t>Kashio</w:t>
      </w:r>
      <w:proofErr w:type="spellEnd"/>
      <w:r w:rsidRPr="00E6678F">
        <w:rPr>
          <w:rFonts w:ascii="Times New Roman" w:eastAsia="ＭＳ 明朝" w:hAnsi="Times New Roman"/>
          <w:sz w:val="22"/>
        </w:rPr>
        <w:t xml:space="preserve"> M, Shiozaki H, Suda T, </w:t>
      </w:r>
      <w:r w:rsidRPr="00E6678F">
        <w:rPr>
          <w:rFonts w:ascii="Times New Roman" w:eastAsia="ＭＳ 明朝" w:hAnsi="Times New Roman"/>
          <w:b/>
          <w:bCs/>
          <w:sz w:val="22"/>
          <w:u w:val="single"/>
        </w:rPr>
        <w:t>Nakamura-Ishizu A.</w:t>
      </w:r>
      <w:r w:rsidRPr="00E6678F">
        <w:rPr>
          <w:rFonts w:ascii="Times New Roman" w:eastAsia="ＭＳ 明朝" w:hAnsi="Times New Roman"/>
          <w:sz w:val="22"/>
        </w:rPr>
        <w:t xml:space="preserve"> Mitochondria Turnover and Lysosomal Function in Hematopoietic Stem Cell Metabolism.</w:t>
      </w:r>
      <w:r>
        <w:rPr>
          <w:rFonts w:ascii="Times New Roman" w:eastAsia="ＭＳ 明朝" w:hAnsi="Times New Roman" w:hint="eastAsia"/>
          <w:sz w:val="22"/>
        </w:rPr>
        <w:t xml:space="preserve"> </w:t>
      </w:r>
      <w:r w:rsidRPr="00E6678F">
        <w:rPr>
          <w:rFonts w:ascii="Times New Roman" w:eastAsia="ＭＳ 明朝" w:hAnsi="Times New Roman"/>
          <w:b/>
          <w:bCs/>
          <w:i/>
          <w:iCs/>
          <w:sz w:val="22"/>
        </w:rPr>
        <w:t>Int J Mol Sci</w:t>
      </w:r>
      <w:r w:rsidRPr="00E6678F">
        <w:rPr>
          <w:rFonts w:ascii="Times New Roman" w:eastAsia="ＭＳ 明朝" w:hAnsi="Times New Roman"/>
          <w:sz w:val="22"/>
        </w:rPr>
        <w:t xml:space="preserve">. 2021 Apr 28;22(9):4627. </w:t>
      </w:r>
      <w:proofErr w:type="spellStart"/>
      <w:r w:rsidRPr="00E6678F">
        <w:rPr>
          <w:rFonts w:ascii="Times New Roman" w:eastAsia="ＭＳ 明朝" w:hAnsi="Times New Roman"/>
          <w:sz w:val="22"/>
        </w:rPr>
        <w:t>doi</w:t>
      </w:r>
      <w:proofErr w:type="spellEnd"/>
      <w:r w:rsidRPr="00E6678F">
        <w:rPr>
          <w:rFonts w:ascii="Times New Roman" w:eastAsia="ＭＳ 明朝" w:hAnsi="Times New Roman"/>
          <w:sz w:val="22"/>
        </w:rPr>
        <w:t>: 10.3390/ijms22094627.</w:t>
      </w:r>
    </w:p>
    <w:p w14:paraId="33EFD563" w14:textId="767D1AB6" w:rsidR="00E6678F" w:rsidRPr="00E6678F" w:rsidRDefault="00C47DC1" w:rsidP="00E6678F">
      <w:pPr>
        <w:pStyle w:val="a3"/>
        <w:numPr>
          <w:ilvl w:val="0"/>
          <w:numId w:val="2"/>
        </w:numPr>
        <w:spacing w:before="100" w:beforeAutospacing="1"/>
        <w:ind w:leftChars="0"/>
        <w:rPr>
          <w:rFonts w:ascii="Times New Roman" w:eastAsia="ＭＳ 明朝" w:hAnsi="Times New Roman"/>
          <w:sz w:val="22"/>
        </w:rPr>
      </w:pPr>
      <w:r w:rsidRPr="00E6678F">
        <w:rPr>
          <w:rFonts w:ascii="Times New Roman" w:eastAsia="ＭＳ 明朝" w:hAnsi="Times New Roman"/>
          <w:b/>
          <w:bCs/>
          <w:sz w:val="22"/>
          <w:u w:val="single"/>
        </w:rPr>
        <w:t>Nakamura-Ishizu A</w:t>
      </w:r>
      <w:r w:rsidRPr="00E6678F">
        <w:rPr>
          <w:rFonts w:ascii="Times New Roman" w:eastAsia="ＭＳ 明朝" w:hAnsi="Times New Roman"/>
          <w:sz w:val="22"/>
        </w:rPr>
        <w:t>, Chin DWL, Matsumura T, Tan DQ, Mochizuki-</w:t>
      </w:r>
      <w:proofErr w:type="spellStart"/>
      <w:r w:rsidRPr="00E6678F">
        <w:rPr>
          <w:rFonts w:ascii="Times New Roman" w:eastAsia="ＭＳ 明朝" w:hAnsi="Times New Roman"/>
          <w:sz w:val="22"/>
        </w:rPr>
        <w:t>Kashio</w:t>
      </w:r>
      <w:proofErr w:type="spellEnd"/>
      <w:r w:rsidRPr="00E6678F">
        <w:rPr>
          <w:rFonts w:ascii="Times New Roman" w:eastAsia="ＭＳ 明朝" w:hAnsi="Times New Roman"/>
          <w:sz w:val="22"/>
        </w:rPr>
        <w:t xml:space="preserve"> M, </w:t>
      </w:r>
      <w:proofErr w:type="spellStart"/>
      <w:r w:rsidRPr="00E6678F">
        <w:rPr>
          <w:rFonts w:ascii="Times New Roman" w:eastAsia="ＭＳ 明朝" w:hAnsi="Times New Roman"/>
          <w:sz w:val="22"/>
        </w:rPr>
        <w:t>Jianwen</w:t>
      </w:r>
      <w:proofErr w:type="spellEnd"/>
      <w:r w:rsidRPr="00E6678F">
        <w:rPr>
          <w:rFonts w:ascii="Times New Roman" w:eastAsia="ＭＳ 明朝" w:hAnsi="Times New Roman"/>
          <w:sz w:val="22"/>
        </w:rPr>
        <w:t xml:space="preserve"> D, Suda T. Prolonged maintenance of hematopoietic stem cells that escape from Thrombopoietin deprivation. </w:t>
      </w:r>
      <w:r w:rsidRPr="00E6678F">
        <w:rPr>
          <w:rFonts w:ascii="Times New Roman" w:eastAsia="ＭＳ 明朝" w:hAnsi="Times New Roman"/>
          <w:b/>
          <w:bCs/>
          <w:i/>
          <w:iCs/>
          <w:sz w:val="22"/>
        </w:rPr>
        <w:t>Blood</w:t>
      </w:r>
      <w:r w:rsidRPr="00E6678F">
        <w:rPr>
          <w:rFonts w:ascii="Times New Roman" w:eastAsia="ＭＳ 明朝" w:hAnsi="Times New Roman"/>
          <w:sz w:val="22"/>
        </w:rPr>
        <w:t xml:space="preserve"> 2021 </w:t>
      </w:r>
      <w:r w:rsidR="00E6678F" w:rsidRPr="00E6678F">
        <w:rPr>
          <w:rFonts w:ascii="Times New Roman" w:eastAsia="ＭＳ 明朝" w:hAnsi="Times New Roman"/>
          <w:sz w:val="22"/>
        </w:rPr>
        <w:t xml:space="preserve">Mar 3:blood.2020005517. </w:t>
      </w:r>
      <w:proofErr w:type="spellStart"/>
      <w:r w:rsidR="00E6678F" w:rsidRPr="00E6678F">
        <w:rPr>
          <w:rFonts w:ascii="Times New Roman" w:eastAsia="ＭＳ 明朝" w:hAnsi="Times New Roman"/>
          <w:sz w:val="22"/>
        </w:rPr>
        <w:t>doi</w:t>
      </w:r>
      <w:proofErr w:type="spellEnd"/>
      <w:r w:rsidR="00E6678F" w:rsidRPr="00E6678F">
        <w:rPr>
          <w:rFonts w:ascii="Times New Roman" w:eastAsia="ＭＳ 明朝" w:hAnsi="Times New Roman"/>
          <w:sz w:val="22"/>
        </w:rPr>
        <w:t>: 10.1182/blood.2020005517</w:t>
      </w:r>
    </w:p>
    <w:p w14:paraId="01596614" w14:textId="144EF3E8" w:rsidR="00C47DC1" w:rsidRPr="00E6678F" w:rsidRDefault="00C47DC1" w:rsidP="00814750">
      <w:pPr>
        <w:pStyle w:val="a3"/>
        <w:numPr>
          <w:ilvl w:val="0"/>
          <w:numId w:val="2"/>
        </w:numPr>
        <w:spacing w:before="100" w:beforeAutospacing="1"/>
        <w:ind w:leftChars="0"/>
        <w:rPr>
          <w:rFonts w:ascii="Times New Roman" w:eastAsia="ＭＳ 明朝" w:hAnsi="Times New Roman"/>
          <w:sz w:val="22"/>
        </w:rPr>
      </w:pPr>
      <w:r w:rsidRPr="00E6678F">
        <w:rPr>
          <w:rFonts w:ascii="Times New Roman" w:eastAsia="ＭＳ 明朝" w:hAnsi="Times New Roman"/>
          <w:sz w:val="22"/>
        </w:rPr>
        <w:t xml:space="preserve">Hashimoto M, Umemoto T, </w:t>
      </w:r>
      <w:r w:rsidRPr="00E6678F">
        <w:rPr>
          <w:rFonts w:ascii="Times New Roman" w:eastAsia="ＭＳ 明朝" w:hAnsi="Times New Roman"/>
          <w:b/>
          <w:bCs/>
          <w:sz w:val="22"/>
          <w:u w:val="single"/>
        </w:rPr>
        <w:t>Nakamura-Ishizu A</w:t>
      </w:r>
      <w:r w:rsidRPr="00E6678F">
        <w:rPr>
          <w:rFonts w:ascii="Times New Roman" w:eastAsia="ＭＳ 明朝" w:hAnsi="Times New Roman"/>
          <w:sz w:val="22"/>
        </w:rPr>
        <w:t xml:space="preserve">, Matsumura T, Yokomizo T, </w:t>
      </w:r>
      <w:proofErr w:type="spellStart"/>
      <w:r w:rsidRPr="00E6678F">
        <w:rPr>
          <w:rFonts w:ascii="Times New Roman" w:eastAsia="ＭＳ 明朝" w:hAnsi="Times New Roman"/>
          <w:sz w:val="22"/>
        </w:rPr>
        <w:t>Sezaki</w:t>
      </w:r>
      <w:proofErr w:type="spellEnd"/>
      <w:r w:rsidRPr="00E6678F">
        <w:rPr>
          <w:rFonts w:ascii="Times New Roman" w:eastAsia="ＭＳ 明朝" w:hAnsi="Times New Roman"/>
          <w:sz w:val="22"/>
        </w:rPr>
        <w:t xml:space="preserve"> M, Takizawa H, Suda T. Autophagy is dispensable for the maintenance of hematopoietic stem cells in neonates. </w:t>
      </w:r>
      <w:r w:rsidRPr="00E6678F">
        <w:rPr>
          <w:rFonts w:ascii="Times New Roman" w:eastAsia="ＭＳ 明朝" w:hAnsi="Times New Roman"/>
          <w:b/>
          <w:bCs/>
          <w:i/>
          <w:iCs/>
          <w:sz w:val="22"/>
        </w:rPr>
        <w:t>Blood Adv</w:t>
      </w:r>
      <w:r w:rsidRPr="00E6678F">
        <w:rPr>
          <w:rFonts w:ascii="Times New Roman" w:eastAsia="ＭＳ 明朝" w:hAnsi="Times New Roman"/>
          <w:sz w:val="22"/>
        </w:rPr>
        <w:t xml:space="preserve">. 2021 Mar 23;5(6):1594-1604. </w:t>
      </w:r>
      <w:proofErr w:type="spellStart"/>
      <w:r w:rsidRPr="00E6678F">
        <w:rPr>
          <w:rFonts w:ascii="Times New Roman" w:eastAsia="ＭＳ 明朝" w:hAnsi="Times New Roman"/>
          <w:sz w:val="22"/>
        </w:rPr>
        <w:t>doi</w:t>
      </w:r>
      <w:proofErr w:type="spellEnd"/>
      <w:r w:rsidRPr="00E6678F">
        <w:rPr>
          <w:rFonts w:ascii="Times New Roman" w:eastAsia="ＭＳ 明朝" w:hAnsi="Times New Roman"/>
          <w:sz w:val="22"/>
        </w:rPr>
        <w:t>: 10.1182/bloodadvances.2020002410.</w:t>
      </w:r>
    </w:p>
    <w:p w14:paraId="7A9ED2EC" w14:textId="6C4FFEE8" w:rsidR="00BE44EE" w:rsidRDefault="006E2541" w:rsidP="00C47DC1">
      <w:pPr>
        <w:pStyle w:val="a3"/>
        <w:numPr>
          <w:ilvl w:val="0"/>
          <w:numId w:val="2"/>
        </w:numPr>
        <w:spacing w:before="100" w:beforeAutospacing="1"/>
        <w:ind w:leftChars="0"/>
        <w:rPr>
          <w:rFonts w:ascii="Times New Roman" w:eastAsia="ＭＳ 明朝" w:hAnsi="Times New Roman"/>
          <w:sz w:val="22"/>
        </w:rPr>
      </w:pPr>
      <w:bookmarkStart w:id="5" w:name="_Hlk89174768"/>
      <w:r w:rsidRPr="006E2541">
        <w:rPr>
          <w:rFonts w:ascii="Times New Roman" w:eastAsia="ＭＳ 明朝" w:hAnsi="Times New Roman"/>
          <w:b/>
          <w:bCs/>
          <w:sz w:val="22"/>
          <w:u w:val="single"/>
        </w:rPr>
        <w:t>Nakamura-Ishizu A,</w:t>
      </w:r>
      <w:r w:rsidRPr="006E2541">
        <w:rPr>
          <w:rFonts w:ascii="Times New Roman" w:eastAsia="ＭＳ 明朝" w:hAnsi="Times New Roman"/>
          <w:sz w:val="22"/>
        </w:rPr>
        <w:t xml:space="preserve"> Ito K. and Suda T. Hematopoietic stem cell metabolism during development and aging. </w:t>
      </w:r>
      <w:r w:rsidRPr="006E2541">
        <w:rPr>
          <w:rFonts w:ascii="Times New Roman" w:eastAsia="ＭＳ 明朝" w:hAnsi="Times New Roman"/>
          <w:b/>
          <w:bCs/>
          <w:i/>
          <w:iCs/>
          <w:sz w:val="22"/>
        </w:rPr>
        <w:t>Developmental Cell</w:t>
      </w:r>
      <w:r w:rsidRPr="006E2541">
        <w:rPr>
          <w:rFonts w:ascii="Times New Roman" w:eastAsia="ＭＳ 明朝" w:hAnsi="Times New Roman"/>
          <w:sz w:val="22"/>
        </w:rPr>
        <w:t xml:space="preserve">. 2020 </w:t>
      </w:r>
      <w:r w:rsidR="00F3427A" w:rsidRPr="00F3427A">
        <w:rPr>
          <w:rFonts w:ascii="Times New Roman" w:eastAsia="ＭＳ 明朝" w:hAnsi="Times New Roman"/>
          <w:sz w:val="22"/>
        </w:rPr>
        <w:t>Jul 20;54(2):239-255</w:t>
      </w:r>
    </w:p>
    <w:p w14:paraId="734465CB" w14:textId="6B92B195" w:rsidR="00A13D86" w:rsidRPr="00A13D86" w:rsidRDefault="00A13D86" w:rsidP="00A13D86">
      <w:pPr>
        <w:pStyle w:val="a3"/>
        <w:numPr>
          <w:ilvl w:val="0"/>
          <w:numId w:val="2"/>
        </w:numPr>
        <w:spacing w:before="100" w:beforeAutospacing="1"/>
        <w:ind w:leftChars="0"/>
        <w:rPr>
          <w:rFonts w:ascii="Times New Roman" w:eastAsia="ＭＳ 明朝" w:hAnsi="Times New Roman"/>
          <w:sz w:val="22"/>
        </w:rPr>
      </w:pPr>
      <w:r w:rsidRPr="00A13D86">
        <w:rPr>
          <w:rFonts w:ascii="Times New Roman" w:eastAsia="ＭＳ 明朝" w:hAnsi="Times New Roman"/>
          <w:b/>
          <w:bCs/>
          <w:sz w:val="22"/>
          <w:u w:val="single"/>
        </w:rPr>
        <w:t>Nakamura-Ishizu A</w:t>
      </w:r>
      <w:r w:rsidRPr="00A13D86">
        <w:rPr>
          <w:rFonts w:ascii="Times New Roman" w:eastAsia="ＭＳ 明朝" w:hAnsi="Times New Roman"/>
          <w:sz w:val="22"/>
        </w:rPr>
        <w:t>, Ahmad SAI, Suda T.</w:t>
      </w:r>
      <w:r>
        <w:rPr>
          <w:rFonts w:ascii="Times New Roman" w:eastAsia="ＭＳ 明朝" w:hAnsi="Times New Roman"/>
          <w:sz w:val="22"/>
        </w:rPr>
        <w:t xml:space="preserve"> </w:t>
      </w:r>
      <w:r w:rsidRPr="00A13D86">
        <w:rPr>
          <w:rFonts w:ascii="Times New Roman" w:eastAsia="ＭＳ 明朝" w:hAnsi="Times New Roman"/>
          <w:sz w:val="22"/>
        </w:rPr>
        <w:t>Bone Marrow Transplantation Dynamics: When Progenitor Expansion Prevails.</w:t>
      </w:r>
      <w:r>
        <w:rPr>
          <w:rFonts w:ascii="Times New Roman" w:eastAsia="ＭＳ 明朝" w:hAnsi="Times New Roman"/>
          <w:sz w:val="22"/>
        </w:rPr>
        <w:t xml:space="preserve"> </w:t>
      </w:r>
      <w:r w:rsidRPr="00A13D86">
        <w:rPr>
          <w:rFonts w:ascii="Times New Roman" w:eastAsia="ＭＳ 明朝" w:hAnsi="Times New Roman"/>
          <w:b/>
          <w:bCs/>
          <w:i/>
          <w:iCs/>
          <w:sz w:val="22"/>
        </w:rPr>
        <w:t>Trends Cell Biol.</w:t>
      </w:r>
      <w:r w:rsidRPr="00A13D86">
        <w:rPr>
          <w:rFonts w:ascii="Times New Roman" w:eastAsia="ＭＳ 明朝" w:hAnsi="Times New Roman"/>
          <w:sz w:val="22"/>
        </w:rPr>
        <w:t xml:space="preserve"> 2020 Nov;30(11):835-836. </w:t>
      </w:r>
      <w:proofErr w:type="spellStart"/>
      <w:r w:rsidRPr="00A13D86">
        <w:rPr>
          <w:rFonts w:ascii="Times New Roman" w:eastAsia="ＭＳ 明朝" w:hAnsi="Times New Roman"/>
          <w:sz w:val="22"/>
        </w:rPr>
        <w:t>doi</w:t>
      </w:r>
      <w:proofErr w:type="spellEnd"/>
      <w:r w:rsidRPr="00A13D86">
        <w:rPr>
          <w:rFonts w:ascii="Times New Roman" w:eastAsia="ＭＳ 明朝" w:hAnsi="Times New Roman"/>
          <w:sz w:val="22"/>
        </w:rPr>
        <w:t>: 10.1016/j.tcb.2020.08.006.</w:t>
      </w:r>
      <w:r>
        <w:rPr>
          <w:rFonts w:ascii="Times New Roman" w:eastAsia="ＭＳ 明朝" w:hAnsi="Times New Roman"/>
          <w:sz w:val="22"/>
        </w:rPr>
        <w:t xml:space="preserve"> </w:t>
      </w:r>
      <w:r w:rsidRPr="00A13D86">
        <w:rPr>
          <w:rFonts w:ascii="Times New Roman" w:eastAsia="ＭＳ 明朝" w:hAnsi="Times New Roman"/>
          <w:sz w:val="22"/>
        </w:rPr>
        <w:t>PMID: 32921525</w:t>
      </w:r>
    </w:p>
    <w:bookmarkEnd w:id="5"/>
    <w:p w14:paraId="3AB233FD" w14:textId="60392954" w:rsidR="000C0CD8" w:rsidRPr="000C0CD8" w:rsidRDefault="000C0CD8" w:rsidP="00C47DC1">
      <w:pPr>
        <w:pStyle w:val="a3"/>
        <w:numPr>
          <w:ilvl w:val="0"/>
          <w:numId w:val="2"/>
        </w:numPr>
        <w:ind w:leftChars="0"/>
        <w:rPr>
          <w:rFonts w:ascii="Times New Roman" w:eastAsia="ＭＳ Ｐゴシック" w:hAnsi="Times New Roman" w:cs="Times New Roman"/>
          <w:kern w:val="0"/>
          <w:sz w:val="22"/>
        </w:rPr>
      </w:pPr>
      <w:r w:rsidRPr="000C0CD8">
        <w:rPr>
          <w:rFonts w:ascii="Times New Roman" w:eastAsia="ＭＳ Ｐゴシック" w:hAnsi="Times New Roman" w:cs="Times New Roman"/>
          <w:kern w:val="0"/>
          <w:sz w:val="22"/>
        </w:rPr>
        <w:t xml:space="preserve">Matsumura T, </w:t>
      </w:r>
      <w:r w:rsidRPr="000C0CD8">
        <w:rPr>
          <w:rFonts w:ascii="Times New Roman" w:eastAsia="ＭＳ Ｐゴシック" w:hAnsi="Times New Roman" w:cs="Times New Roman"/>
          <w:b/>
          <w:bCs/>
          <w:kern w:val="0"/>
          <w:sz w:val="22"/>
          <w:u w:val="single"/>
        </w:rPr>
        <w:t>Nakamura-Ishizu A</w:t>
      </w:r>
      <w:r w:rsidRPr="000C0CD8">
        <w:rPr>
          <w:rFonts w:ascii="Times New Roman" w:eastAsia="ＭＳ Ｐゴシック" w:hAnsi="Times New Roman" w:cs="Times New Roman"/>
          <w:kern w:val="0"/>
          <w:sz w:val="22"/>
        </w:rPr>
        <w:t xml:space="preserve">, </w:t>
      </w:r>
      <w:proofErr w:type="spellStart"/>
      <w:r w:rsidRPr="000C0CD8">
        <w:rPr>
          <w:rFonts w:ascii="Times New Roman" w:eastAsia="ＭＳ Ｐゴシック" w:hAnsi="Times New Roman" w:cs="Times New Roman"/>
          <w:kern w:val="0"/>
          <w:sz w:val="22"/>
        </w:rPr>
        <w:t>Muddineni</w:t>
      </w:r>
      <w:proofErr w:type="spellEnd"/>
      <w:r w:rsidRPr="000C0CD8">
        <w:rPr>
          <w:rFonts w:ascii="Times New Roman" w:eastAsia="ＭＳ Ｐゴシック" w:hAnsi="Times New Roman" w:cs="Times New Roman"/>
          <w:kern w:val="0"/>
          <w:sz w:val="22"/>
        </w:rPr>
        <w:t xml:space="preserve"> SSNA, Tan DQ, Wang CQ, Tokunaga K, Tirado-Magallanes R, Sian S, </w:t>
      </w:r>
      <w:proofErr w:type="spellStart"/>
      <w:r w:rsidRPr="000C0CD8">
        <w:rPr>
          <w:rFonts w:ascii="Times New Roman" w:eastAsia="ＭＳ Ｐゴシック" w:hAnsi="Times New Roman" w:cs="Times New Roman"/>
          <w:kern w:val="0"/>
          <w:sz w:val="22"/>
        </w:rPr>
        <w:t>Benoukraf</w:t>
      </w:r>
      <w:proofErr w:type="spellEnd"/>
      <w:r w:rsidRPr="000C0CD8">
        <w:rPr>
          <w:rFonts w:ascii="Times New Roman" w:eastAsia="ＭＳ Ｐゴシック" w:hAnsi="Times New Roman" w:cs="Times New Roman"/>
          <w:kern w:val="0"/>
          <w:sz w:val="22"/>
        </w:rPr>
        <w:t xml:space="preserve"> T, Okuda T, Asou N, Matsuoka M, Osato M, Suda T. Hematopoietic stem cells acquire survival advantage by loss of RUNX1 methylation identified in familial leukemia.</w:t>
      </w:r>
      <w:r>
        <w:rPr>
          <w:rFonts w:ascii="Times New Roman" w:eastAsia="ＭＳ Ｐゴシック" w:hAnsi="Times New Roman" w:cs="Times New Roman"/>
          <w:kern w:val="0"/>
          <w:sz w:val="22"/>
        </w:rPr>
        <w:t xml:space="preserve"> </w:t>
      </w:r>
      <w:r w:rsidRPr="000C0CD8">
        <w:rPr>
          <w:rFonts w:ascii="Times New Roman" w:eastAsia="ＭＳ Ｐゴシック" w:hAnsi="Times New Roman" w:cs="Times New Roman"/>
          <w:kern w:val="0"/>
          <w:sz w:val="22"/>
        </w:rPr>
        <w:t xml:space="preserve">Blood. 2020 Jun 23:blood.2019004292. </w:t>
      </w:r>
      <w:proofErr w:type="spellStart"/>
      <w:r w:rsidRPr="000C0CD8">
        <w:rPr>
          <w:rFonts w:ascii="Times New Roman" w:eastAsia="ＭＳ Ｐゴシック" w:hAnsi="Times New Roman" w:cs="Times New Roman"/>
          <w:kern w:val="0"/>
          <w:sz w:val="22"/>
        </w:rPr>
        <w:t>doi</w:t>
      </w:r>
      <w:proofErr w:type="spellEnd"/>
      <w:r w:rsidRPr="000C0CD8">
        <w:rPr>
          <w:rFonts w:ascii="Times New Roman" w:eastAsia="ＭＳ Ｐゴシック" w:hAnsi="Times New Roman" w:cs="Times New Roman"/>
          <w:kern w:val="0"/>
          <w:sz w:val="22"/>
        </w:rPr>
        <w:t>: 10.1182/blood.2019004292. Online ahead of print.</w:t>
      </w:r>
    </w:p>
    <w:p w14:paraId="267793DC" w14:textId="28AB0E9B" w:rsidR="000C0CD8" w:rsidRPr="00BE44EE" w:rsidRDefault="000C0CD8" w:rsidP="00BE44EE">
      <w:pPr>
        <w:pStyle w:val="a3"/>
        <w:numPr>
          <w:ilvl w:val="0"/>
          <w:numId w:val="2"/>
        </w:numPr>
        <w:ind w:leftChars="0"/>
        <w:rPr>
          <w:rFonts w:ascii="Times New Roman" w:eastAsia="ＭＳ Ｐゴシック" w:hAnsi="Times New Roman" w:cs="Times New Roman"/>
          <w:kern w:val="0"/>
          <w:sz w:val="22"/>
        </w:rPr>
      </w:pPr>
      <w:r w:rsidRPr="000C0CD8">
        <w:rPr>
          <w:rFonts w:ascii="Times New Roman" w:eastAsia="ＭＳ Ｐゴシック" w:hAnsi="Times New Roman" w:cs="Times New Roman"/>
          <w:kern w:val="0"/>
          <w:sz w:val="22"/>
        </w:rPr>
        <w:t xml:space="preserve">O'Neill A, Chin D, Tan D, Abdul Majeed AQBB, </w:t>
      </w:r>
      <w:r w:rsidRPr="000C0CD8">
        <w:rPr>
          <w:rFonts w:ascii="Times New Roman" w:eastAsia="ＭＳ Ｐゴシック" w:hAnsi="Times New Roman" w:cs="Times New Roman"/>
          <w:b/>
          <w:bCs/>
          <w:kern w:val="0"/>
          <w:sz w:val="22"/>
          <w:u w:val="single"/>
        </w:rPr>
        <w:t>Nakamura-Ishizu A</w:t>
      </w:r>
      <w:r w:rsidRPr="000C0CD8">
        <w:rPr>
          <w:rFonts w:ascii="Times New Roman" w:eastAsia="ＭＳ Ｐゴシック" w:hAnsi="Times New Roman" w:cs="Times New Roman"/>
          <w:kern w:val="0"/>
          <w:sz w:val="22"/>
        </w:rPr>
        <w:t xml:space="preserve">, Suda T. </w:t>
      </w:r>
      <w:proofErr w:type="spellStart"/>
      <w:r w:rsidRPr="000C0CD8">
        <w:rPr>
          <w:rFonts w:ascii="Times New Roman" w:eastAsia="ＭＳ Ｐゴシック" w:hAnsi="Times New Roman" w:cs="Times New Roman"/>
          <w:kern w:val="0"/>
          <w:sz w:val="22"/>
        </w:rPr>
        <w:t>Haematologica</w:t>
      </w:r>
      <w:proofErr w:type="spellEnd"/>
      <w:r w:rsidRPr="000C0CD8">
        <w:rPr>
          <w:rFonts w:ascii="Times New Roman" w:eastAsia="ＭＳ Ｐゴシック" w:hAnsi="Times New Roman" w:cs="Times New Roman"/>
          <w:kern w:val="0"/>
          <w:sz w:val="22"/>
        </w:rPr>
        <w:t>.</w:t>
      </w:r>
      <w:r>
        <w:rPr>
          <w:rFonts w:ascii="Times New Roman" w:eastAsia="ＭＳ Ｐゴシック" w:hAnsi="Times New Roman" w:cs="Times New Roman" w:hint="eastAsia"/>
          <w:kern w:val="0"/>
          <w:sz w:val="22"/>
        </w:rPr>
        <w:t xml:space="preserve"> </w:t>
      </w:r>
      <w:r w:rsidRPr="000C0CD8">
        <w:rPr>
          <w:rFonts w:ascii="Times New Roman" w:eastAsia="ＭＳ Ｐゴシック" w:hAnsi="Times New Roman" w:cs="Times New Roman"/>
          <w:kern w:val="0"/>
          <w:sz w:val="22"/>
        </w:rPr>
        <w:t xml:space="preserve">Thrombopoietin maintains cell numbers of hematopoietic stem and progenitor cells with </w:t>
      </w:r>
      <w:proofErr w:type="spellStart"/>
      <w:r w:rsidRPr="000C0CD8">
        <w:rPr>
          <w:rFonts w:ascii="Times New Roman" w:eastAsia="ＭＳ Ｐゴシック" w:hAnsi="Times New Roman" w:cs="Times New Roman"/>
          <w:kern w:val="0"/>
          <w:sz w:val="22"/>
        </w:rPr>
        <w:t>megakaryopoietic</w:t>
      </w:r>
      <w:proofErr w:type="spellEnd"/>
      <w:r w:rsidRPr="000C0CD8">
        <w:rPr>
          <w:rFonts w:ascii="Times New Roman" w:eastAsia="ＭＳ Ｐゴシック" w:hAnsi="Times New Roman" w:cs="Times New Roman"/>
          <w:kern w:val="0"/>
          <w:sz w:val="22"/>
        </w:rPr>
        <w:t xml:space="preserve"> potential.</w:t>
      </w:r>
      <w:r>
        <w:rPr>
          <w:rFonts w:ascii="Times New Roman" w:eastAsia="ＭＳ Ｐゴシック" w:hAnsi="Times New Roman" w:cs="Times New Roman"/>
          <w:kern w:val="0"/>
          <w:sz w:val="22"/>
        </w:rPr>
        <w:t xml:space="preserve"> </w:t>
      </w:r>
      <w:proofErr w:type="spellStart"/>
      <w:r w:rsidRPr="00305BDB">
        <w:rPr>
          <w:rFonts w:ascii="Times New Roman" w:eastAsia="ＭＳ Ｐゴシック" w:hAnsi="Times New Roman" w:cs="Times New Roman"/>
          <w:b/>
          <w:bCs/>
          <w:i/>
          <w:iCs/>
          <w:kern w:val="0"/>
          <w:sz w:val="22"/>
        </w:rPr>
        <w:t>Haematologica</w:t>
      </w:r>
      <w:proofErr w:type="spellEnd"/>
      <w:r w:rsidRPr="00305BDB">
        <w:rPr>
          <w:rFonts w:ascii="Times New Roman" w:eastAsia="ＭＳ Ｐゴシック" w:hAnsi="Times New Roman" w:cs="Times New Roman"/>
          <w:b/>
          <w:bCs/>
          <w:i/>
          <w:iCs/>
          <w:kern w:val="0"/>
          <w:sz w:val="22"/>
        </w:rPr>
        <w:t>.</w:t>
      </w:r>
      <w:r w:rsidRPr="000C0CD8">
        <w:rPr>
          <w:rFonts w:ascii="Times New Roman" w:eastAsia="ＭＳ Ｐゴシック" w:hAnsi="Times New Roman" w:cs="Times New Roman"/>
          <w:kern w:val="0"/>
          <w:sz w:val="22"/>
        </w:rPr>
        <w:t xml:space="preserve"> 2020 Jun 11;haematol.2019.241406.</w:t>
      </w:r>
      <w:r w:rsidR="00BE44EE">
        <w:rPr>
          <w:rFonts w:ascii="Times New Roman" w:eastAsia="ＭＳ Ｐゴシック" w:hAnsi="Times New Roman" w:cs="Times New Roman"/>
          <w:kern w:val="0"/>
          <w:sz w:val="22"/>
        </w:rPr>
        <w:t xml:space="preserve"> </w:t>
      </w:r>
      <w:proofErr w:type="spellStart"/>
      <w:r w:rsidRPr="00BE44EE">
        <w:rPr>
          <w:rFonts w:ascii="Times New Roman" w:eastAsia="ＭＳ Ｐゴシック" w:hAnsi="Times New Roman" w:cs="Times New Roman"/>
          <w:kern w:val="0"/>
          <w:sz w:val="22"/>
        </w:rPr>
        <w:t>doi</w:t>
      </w:r>
      <w:proofErr w:type="spellEnd"/>
      <w:r w:rsidRPr="00BE44EE">
        <w:rPr>
          <w:rFonts w:ascii="Times New Roman" w:eastAsia="ＭＳ Ｐゴシック" w:hAnsi="Times New Roman" w:cs="Times New Roman"/>
          <w:kern w:val="0"/>
          <w:sz w:val="22"/>
        </w:rPr>
        <w:t>: 10.3324/haematol.2019.241406.Online ahead of print.</w:t>
      </w:r>
    </w:p>
    <w:p w14:paraId="4E589EAC" w14:textId="1F4B4A8C" w:rsidR="00B45114" w:rsidRPr="00B45114" w:rsidRDefault="00B45114" w:rsidP="00B45114">
      <w:pPr>
        <w:pStyle w:val="a3"/>
        <w:numPr>
          <w:ilvl w:val="0"/>
          <w:numId w:val="2"/>
        </w:numPr>
        <w:ind w:leftChars="0"/>
        <w:rPr>
          <w:rFonts w:ascii="Times New Roman" w:eastAsia="ＭＳ Ｐゴシック" w:hAnsi="Times New Roman" w:cs="Times New Roman"/>
          <w:kern w:val="0"/>
          <w:sz w:val="22"/>
        </w:rPr>
      </w:pPr>
      <w:proofErr w:type="spellStart"/>
      <w:r w:rsidRPr="00B45114">
        <w:rPr>
          <w:rFonts w:ascii="Times New Roman" w:eastAsia="ＭＳ Ｐゴシック" w:hAnsi="Times New Roman" w:cs="Times New Roman"/>
          <w:kern w:val="0"/>
          <w:sz w:val="22"/>
        </w:rPr>
        <w:t>Endoh</w:t>
      </w:r>
      <w:proofErr w:type="spellEnd"/>
      <w:r w:rsidRPr="00B45114">
        <w:rPr>
          <w:rFonts w:ascii="Times New Roman" w:eastAsia="ＭＳ Ｐゴシック" w:hAnsi="Times New Roman" w:cs="Times New Roman"/>
          <w:kern w:val="0"/>
          <w:sz w:val="22"/>
        </w:rPr>
        <w:t xml:space="preserve"> M, Baba M, </w:t>
      </w:r>
      <w:proofErr w:type="spellStart"/>
      <w:r w:rsidRPr="00B45114">
        <w:rPr>
          <w:rFonts w:ascii="Times New Roman" w:eastAsia="ＭＳ Ｐゴシック" w:hAnsi="Times New Roman" w:cs="Times New Roman"/>
          <w:kern w:val="0"/>
          <w:sz w:val="22"/>
        </w:rPr>
        <w:t>Endoh</w:t>
      </w:r>
      <w:proofErr w:type="spellEnd"/>
      <w:r w:rsidRPr="00B45114">
        <w:rPr>
          <w:rFonts w:ascii="Times New Roman" w:eastAsia="ＭＳ Ｐゴシック" w:hAnsi="Times New Roman" w:cs="Times New Roman"/>
          <w:kern w:val="0"/>
          <w:sz w:val="22"/>
        </w:rPr>
        <w:t xml:space="preserve"> T, Hirayama A, </w:t>
      </w:r>
      <w:r w:rsidRPr="00B45114">
        <w:rPr>
          <w:rFonts w:ascii="Times New Roman" w:eastAsia="ＭＳ Ｐゴシック" w:hAnsi="Times New Roman" w:cs="Times New Roman"/>
          <w:b/>
          <w:bCs/>
          <w:kern w:val="0"/>
          <w:sz w:val="22"/>
          <w:u w:val="single"/>
        </w:rPr>
        <w:t>Nakamura-Ishizu A,</w:t>
      </w:r>
      <w:r w:rsidRPr="00B45114">
        <w:rPr>
          <w:rFonts w:ascii="Times New Roman" w:eastAsia="ＭＳ Ｐゴシック" w:hAnsi="Times New Roman" w:cs="Times New Roman"/>
          <w:kern w:val="0"/>
          <w:sz w:val="22"/>
        </w:rPr>
        <w:t xml:space="preserve"> Umemoto T, Hashimoto M, Nagashima K, Soga T, Lang M, Schmidt LS, Linehan WM, Suda T.</w:t>
      </w:r>
      <w:r>
        <w:rPr>
          <w:rFonts w:ascii="Times New Roman" w:eastAsia="ＭＳ Ｐゴシック" w:hAnsi="Times New Roman" w:cs="Times New Roman"/>
          <w:kern w:val="0"/>
          <w:sz w:val="22"/>
        </w:rPr>
        <w:t xml:space="preserve"> </w:t>
      </w:r>
      <w:r w:rsidRPr="00B45114">
        <w:rPr>
          <w:rFonts w:ascii="Times New Roman" w:eastAsia="ＭＳ Ｐゴシック" w:hAnsi="Times New Roman" w:cs="Times New Roman"/>
          <w:kern w:val="0"/>
          <w:sz w:val="22"/>
        </w:rPr>
        <w:t>A FLCN-TFE3 Feedback Loop Prevents Excessive Glycogenesis and Phagocyte Activation by Regulating Lysosome Activity.</w:t>
      </w:r>
      <w:r>
        <w:rPr>
          <w:rFonts w:ascii="Times New Roman" w:eastAsia="ＭＳ Ｐゴシック" w:hAnsi="Times New Roman" w:cs="Times New Roman"/>
          <w:kern w:val="0"/>
          <w:sz w:val="22"/>
        </w:rPr>
        <w:t xml:space="preserve"> </w:t>
      </w:r>
      <w:r w:rsidRPr="00305BDB">
        <w:rPr>
          <w:rFonts w:ascii="Times New Roman" w:eastAsia="ＭＳ Ｐゴシック" w:hAnsi="Times New Roman" w:cs="Times New Roman"/>
          <w:b/>
          <w:bCs/>
          <w:i/>
          <w:iCs/>
          <w:kern w:val="0"/>
          <w:sz w:val="22"/>
        </w:rPr>
        <w:t>Cell Rep</w:t>
      </w:r>
      <w:r w:rsidRPr="00B45114">
        <w:rPr>
          <w:rFonts w:ascii="Times New Roman" w:eastAsia="ＭＳ Ｐゴシック" w:hAnsi="Times New Roman" w:cs="Times New Roman"/>
          <w:kern w:val="0"/>
          <w:sz w:val="22"/>
        </w:rPr>
        <w:t xml:space="preserve">. 2020 Feb 11;30(6):1823-1834.e5. </w:t>
      </w:r>
      <w:proofErr w:type="spellStart"/>
      <w:r w:rsidRPr="00B45114">
        <w:rPr>
          <w:rFonts w:ascii="Times New Roman" w:eastAsia="ＭＳ Ｐゴシック" w:hAnsi="Times New Roman" w:cs="Times New Roman"/>
          <w:kern w:val="0"/>
          <w:sz w:val="22"/>
        </w:rPr>
        <w:t>doi</w:t>
      </w:r>
      <w:proofErr w:type="spellEnd"/>
      <w:r w:rsidRPr="00B45114">
        <w:rPr>
          <w:rFonts w:ascii="Times New Roman" w:eastAsia="ＭＳ Ｐゴシック" w:hAnsi="Times New Roman" w:cs="Times New Roman"/>
          <w:kern w:val="0"/>
          <w:sz w:val="22"/>
        </w:rPr>
        <w:t>: 10.1016/j.celrep.2020.01.042.</w:t>
      </w:r>
    </w:p>
    <w:p w14:paraId="0144DD61" w14:textId="62CC2FF4" w:rsidR="00C370D3" w:rsidRPr="00C370D3" w:rsidRDefault="00C370D3" w:rsidP="00C370D3">
      <w:pPr>
        <w:pStyle w:val="a3"/>
        <w:numPr>
          <w:ilvl w:val="0"/>
          <w:numId w:val="2"/>
        </w:numPr>
        <w:ind w:leftChars="0"/>
        <w:rPr>
          <w:rFonts w:ascii="Times New Roman" w:eastAsia="ＭＳ Ｐゴシック" w:hAnsi="Times New Roman" w:cs="Times New Roman"/>
          <w:kern w:val="0"/>
          <w:sz w:val="22"/>
        </w:rPr>
      </w:pPr>
      <w:proofErr w:type="spellStart"/>
      <w:r w:rsidRPr="00C370D3">
        <w:rPr>
          <w:rFonts w:ascii="Times New Roman" w:eastAsia="ＭＳ Ｐゴシック" w:hAnsi="Times New Roman" w:cs="Times New Roman"/>
          <w:kern w:val="0"/>
          <w:sz w:val="22"/>
        </w:rPr>
        <w:t>Takihara</w:t>
      </w:r>
      <w:proofErr w:type="spellEnd"/>
      <w:r w:rsidRPr="00C370D3">
        <w:rPr>
          <w:rFonts w:ascii="Times New Roman" w:eastAsia="ＭＳ Ｐゴシック" w:hAnsi="Times New Roman" w:cs="Times New Roman"/>
          <w:kern w:val="0"/>
          <w:sz w:val="22"/>
        </w:rPr>
        <w:t xml:space="preserve"> Y, </w:t>
      </w:r>
      <w:r w:rsidRPr="00C370D3">
        <w:rPr>
          <w:rFonts w:ascii="Times New Roman" w:eastAsia="ＭＳ Ｐゴシック" w:hAnsi="Times New Roman" w:cs="Times New Roman"/>
          <w:b/>
          <w:bCs/>
          <w:kern w:val="0"/>
          <w:sz w:val="22"/>
          <w:u w:val="single"/>
        </w:rPr>
        <w:t>Nakamura-Ishizu A</w:t>
      </w:r>
      <w:r w:rsidRPr="00C370D3">
        <w:rPr>
          <w:rFonts w:ascii="Times New Roman" w:eastAsia="ＭＳ Ｐゴシック" w:hAnsi="Times New Roman" w:cs="Times New Roman"/>
          <w:kern w:val="0"/>
          <w:sz w:val="22"/>
        </w:rPr>
        <w:t xml:space="preserve">, Tan DQ, Fukuda M, Matsumura T, </w:t>
      </w:r>
      <w:proofErr w:type="spellStart"/>
      <w:r w:rsidRPr="00C370D3">
        <w:rPr>
          <w:rFonts w:ascii="Times New Roman" w:eastAsia="ＭＳ Ｐゴシック" w:hAnsi="Times New Roman" w:cs="Times New Roman"/>
          <w:kern w:val="0"/>
          <w:sz w:val="22"/>
        </w:rPr>
        <w:t>Endoh</w:t>
      </w:r>
      <w:proofErr w:type="spellEnd"/>
      <w:r w:rsidRPr="00C370D3">
        <w:rPr>
          <w:rFonts w:ascii="Times New Roman" w:eastAsia="ＭＳ Ｐゴシック" w:hAnsi="Times New Roman" w:cs="Times New Roman"/>
          <w:kern w:val="0"/>
          <w:sz w:val="22"/>
        </w:rPr>
        <w:t xml:space="preserve"> M, Arima Y, Chin DWL, Umemoto T, Hashimoto M, Mizuno H, Suda T. High mitochondrial mass is associated with reconstitution capacity and quiescence of hematopoietic stem cells</w:t>
      </w:r>
      <w:r w:rsidRPr="00C370D3">
        <w:rPr>
          <w:rFonts w:ascii="Times New Roman" w:eastAsia="ＭＳ Ｐゴシック" w:hAnsi="Times New Roman" w:cs="Times New Roman"/>
          <w:b/>
          <w:bCs/>
          <w:kern w:val="0"/>
          <w:sz w:val="22"/>
        </w:rPr>
        <w:t xml:space="preserve">. </w:t>
      </w:r>
      <w:r w:rsidRPr="00C370D3">
        <w:rPr>
          <w:rFonts w:ascii="Times New Roman" w:eastAsia="ＭＳ Ｐゴシック" w:hAnsi="Times New Roman" w:cs="Times New Roman"/>
          <w:b/>
          <w:bCs/>
          <w:i/>
          <w:iCs/>
          <w:kern w:val="0"/>
          <w:sz w:val="22"/>
        </w:rPr>
        <w:t>Blood Adv</w:t>
      </w:r>
      <w:r w:rsidRPr="00C370D3">
        <w:rPr>
          <w:rFonts w:ascii="Times New Roman" w:eastAsia="ＭＳ Ｐゴシック" w:hAnsi="Times New Roman" w:cs="Times New Roman"/>
          <w:b/>
          <w:bCs/>
          <w:kern w:val="0"/>
          <w:sz w:val="22"/>
        </w:rPr>
        <w:t xml:space="preserve">. </w:t>
      </w:r>
      <w:r w:rsidRPr="00C370D3">
        <w:rPr>
          <w:rFonts w:ascii="Times New Roman" w:eastAsia="ＭＳ Ｐゴシック" w:hAnsi="Times New Roman" w:cs="Times New Roman"/>
          <w:kern w:val="0"/>
          <w:sz w:val="22"/>
        </w:rPr>
        <w:t>2019 Aug 13;3(15):2323-2327.</w:t>
      </w:r>
    </w:p>
    <w:p w14:paraId="49ED8A6F" w14:textId="77777777" w:rsidR="00C370D3" w:rsidRDefault="00C370D3" w:rsidP="00C370D3">
      <w:pPr>
        <w:pStyle w:val="a3"/>
        <w:numPr>
          <w:ilvl w:val="0"/>
          <w:numId w:val="2"/>
        </w:numPr>
        <w:ind w:leftChars="0"/>
        <w:rPr>
          <w:rFonts w:ascii="Times New Roman" w:eastAsia="ＭＳ Ｐゴシック" w:hAnsi="Times New Roman" w:cs="Times New Roman"/>
          <w:kern w:val="0"/>
          <w:sz w:val="22"/>
        </w:rPr>
      </w:pPr>
      <w:r w:rsidRPr="00F15834">
        <w:rPr>
          <w:rFonts w:ascii="Times New Roman" w:eastAsia="ＭＳ Ｐゴシック" w:hAnsi="Times New Roman" w:cs="Times New Roman"/>
          <w:b/>
          <w:bCs/>
          <w:kern w:val="0"/>
          <w:sz w:val="22"/>
          <w:u w:val="single"/>
        </w:rPr>
        <w:lastRenderedPageBreak/>
        <w:t>Nakamura-Ishizu A</w:t>
      </w:r>
      <w:r w:rsidRPr="00BD533C">
        <w:rPr>
          <w:rFonts w:ascii="Times New Roman" w:eastAsia="ＭＳ Ｐゴシック" w:hAnsi="Times New Roman" w:cs="Times New Roman"/>
          <w:kern w:val="0"/>
          <w:sz w:val="22"/>
        </w:rPr>
        <w:t>, Suda T. Multifaceted roles of thrombopoietin in hematopoietic stem cell regulation.</w:t>
      </w:r>
      <w:r>
        <w:rPr>
          <w:rFonts w:ascii="Times New Roman" w:eastAsia="ＭＳ Ｐゴシック" w:hAnsi="Times New Roman" w:cs="Times New Roman"/>
          <w:kern w:val="0"/>
          <w:sz w:val="22"/>
        </w:rPr>
        <w:t xml:space="preserve"> </w:t>
      </w:r>
      <w:r w:rsidRPr="00F15834">
        <w:rPr>
          <w:rFonts w:ascii="Times New Roman" w:eastAsia="ＭＳ Ｐゴシック" w:hAnsi="Times New Roman" w:cs="Times New Roman"/>
          <w:b/>
          <w:bCs/>
          <w:i/>
          <w:iCs/>
          <w:kern w:val="0"/>
          <w:sz w:val="22"/>
        </w:rPr>
        <w:t xml:space="preserve">Ann N Y </w:t>
      </w:r>
      <w:proofErr w:type="spellStart"/>
      <w:r w:rsidRPr="00F15834">
        <w:rPr>
          <w:rFonts w:ascii="Times New Roman" w:eastAsia="ＭＳ Ｐゴシック" w:hAnsi="Times New Roman" w:cs="Times New Roman"/>
          <w:b/>
          <w:bCs/>
          <w:i/>
          <w:iCs/>
          <w:kern w:val="0"/>
          <w:sz w:val="22"/>
        </w:rPr>
        <w:t>Acad</w:t>
      </w:r>
      <w:proofErr w:type="spellEnd"/>
      <w:r w:rsidRPr="00F15834">
        <w:rPr>
          <w:rFonts w:ascii="Times New Roman" w:eastAsia="ＭＳ Ｐゴシック" w:hAnsi="Times New Roman" w:cs="Times New Roman"/>
          <w:b/>
          <w:bCs/>
          <w:i/>
          <w:iCs/>
          <w:kern w:val="0"/>
          <w:sz w:val="22"/>
        </w:rPr>
        <w:t xml:space="preserve"> Sci.</w:t>
      </w:r>
      <w:r w:rsidRPr="00BD533C">
        <w:rPr>
          <w:rFonts w:ascii="Times New Roman" w:eastAsia="ＭＳ Ｐゴシック" w:hAnsi="Times New Roman" w:cs="Times New Roman"/>
          <w:kern w:val="0"/>
          <w:sz w:val="22"/>
        </w:rPr>
        <w:t xml:space="preserve"> 2019 Jul 10.</w:t>
      </w:r>
    </w:p>
    <w:p w14:paraId="38E4A702" w14:textId="77777777" w:rsidR="00C370D3" w:rsidRDefault="00C370D3" w:rsidP="00C370D3">
      <w:pPr>
        <w:pStyle w:val="a3"/>
        <w:numPr>
          <w:ilvl w:val="0"/>
          <w:numId w:val="2"/>
        </w:numPr>
        <w:ind w:leftChars="0"/>
        <w:rPr>
          <w:rFonts w:ascii="Times New Roman" w:eastAsia="ＭＳ Ｐゴシック" w:hAnsi="Times New Roman" w:cs="Times New Roman"/>
          <w:kern w:val="0"/>
          <w:sz w:val="22"/>
        </w:rPr>
      </w:pPr>
      <w:r w:rsidRPr="00F15834">
        <w:rPr>
          <w:rFonts w:ascii="Times New Roman" w:eastAsia="ＭＳ Ｐゴシック" w:hAnsi="Times New Roman" w:cs="Times New Roman"/>
          <w:b/>
          <w:bCs/>
          <w:kern w:val="0"/>
          <w:sz w:val="22"/>
          <w:u w:val="single"/>
        </w:rPr>
        <w:t>Nakamura-Ishizu A</w:t>
      </w:r>
      <w:r w:rsidRPr="00BD533C">
        <w:rPr>
          <w:rFonts w:ascii="Times New Roman" w:eastAsia="ＭＳ Ｐゴシック" w:hAnsi="Times New Roman" w:cs="Times New Roman"/>
          <w:kern w:val="0"/>
          <w:sz w:val="22"/>
        </w:rPr>
        <w:t>, MacArthur BD, Suda T. Beginning of a New Era: Mapping the Bone Marrow Niche.</w:t>
      </w:r>
      <w:r>
        <w:rPr>
          <w:rFonts w:ascii="Times New Roman" w:eastAsia="ＭＳ Ｐゴシック" w:hAnsi="Times New Roman" w:cs="Times New Roman"/>
          <w:kern w:val="0"/>
          <w:sz w:val="22"/>
        </w:rPr>
        <w:t xml:space="preserve"> </w:t>
      </w:r>
      <w:r w:rsidRPr="00F15834">
        <w:rPr>
          <w:rFonts w:ascii="Times New Roman" w:eastAsia="ＭＳ Ｐゴシック" w:hAnsi="Times New Roman" w:cs="Times New Roman"/>
          <w:b/>
          <w:bCs/>
          <w:i/>
          <w:iCs/>
          <w:kern w:val="0"/>
          <w:sz w:val="22"/>
        </w:rPr>
        <w:t>Cell.</w:t>
      </w:r>
      <w:r w:rsidRPr="00BD533C">
        <w:rPr>
          <w:rFonts w:ascii="Times New Roman" w:eastAsia="ＭＳ Ｐゴシック" w:hAnsi="Times New Roman" w:cs="Times New Roman"/>
          <w:kern w:val="0"/>
          <w:sz w:val="22"/>
        </w:rPr>
        <w:t xml:space="preserve"> 2019 Jun 13;177(7):1679-1681.</w:t>
      </w:r>
    </w:p>
    <w:p w14:paraId="36E7BF22" w14:textId="77777777" w:rsidR="00C370D3" w:rsidRDefault="00C370D3" w:rsidP="00C370D3">
      <w:pPr>
        <w:pStyle w:val="a3"/>
        <w:numPr>
          <w:ilvl w:val="0"/>
          <w:numId w:val="2"/>
        </w:numPr>
        <w:ind w:leftChars="0"/>
        <w:rPr>
          <w:rFonts w:ascii="Times New Roman" w:eastAsia="ＭＳ Ｐゴシック" w:hAnsi="Times New Roman" w:cs="Times New Roman"/>
          <w:kern w:val="0"/>
          <w:sz w:val="22"/>
        </w:rPr>
      </w:pPr>
      <w:r w:rsidRPr="00BD533C">
        <w:rPr>
          <w:rFonts w:ascii="Times New Roman" w:eastAsia="ＭＳ Ｐゴシック" w:hAnsi="Times New Roman" w:cs="Times New Roman"/>
          <w:kern w:val="0"/>
          <w:sz w:val="22"/>
        </w:rPr>
        <w:t xml:space="preserve">Matsumura T, </w:t>
      </w:r>
      <w:r w:rsidRPr="00F15834">
        <w:rPr>
          <w:rFonts w:ascii="Times New Roman" w:eastAsia="ＭＳ Ｐゴシック" w:hAnsi="Times New Roman" w:cs="Times New Roman"/>
          <w:b/>
          <w:bCs/>
          <w:kern w:val="0"/>
          <w:sz w:val="22"/>
          <w:u w:val="single"/>
        </w:rPr>
        <w:t>Nakamura-Ishizu A,</w:t>
      </w:r>
      <w:r w:rsidRPr="00BD533C">
        <w:rPr>
          <w:rFonts w:ascii="Times New Roman" w:eastAsia="ＭＳ Ｐゴシック" w:hAnsi="Times New Roman" w:cs="Times New Roman"/>
          <w:kern w:val="0"/>
          <w:sz w:val="22"/>
        </w:rPr>
        <w:t xml:space="preserve"> Takaoka K, Maki H, </w:t>
      </w:r>
      <w:proofErr w:type="spellStart"/>
      <w:r w:rsidRPr="00BD533C">
        <w:rPr>
          <w:rFonts w:ascii="Times New Roman" w:eastAsia="ＭＳ Ｐゴシック" w:hAnsi="Times New Roman" w:cs="Times New Roman"/>
          <w:kern w:val="0"/>
          <w:sz w:val="22"/>
        </w:rPr>
        <w:t>Muddineni</w:t>
      </w:r>
      <w:proofErr w:type="spellEnd"/>
      <w:r w:rsidRPr="00BD533C">
        <w:rPr>
          <w:rFonts w:ascii="Times New Roman" w:eastAsia="ＭＳ Ｐゴシック" w:hAnsi="Times New Roman" w:cs="Times New Roman"/>
          <w:kern w:val="0"/>
          <w:sz w:val="22"/>
        </w:rPr>
        <w:t xml:space="preserve"> SSNA, Wang CQ, </w:t>
      </w:r>
      <w:proofErr w:type="spellStart"/>
      <w:r w:rsidRPr="00BD533C">
        <w:rPr>
          <w:rFonts w:ascii="Times New Roman" w:eastAsia="ＭＳ Ｐゴシック" w:hAnsi="Times New Roman" w:cs="Times New Roman"/>
          <w:kern w:val="0"/>
          <w:sz w:val="22"/>
        </w:rPr>
        <w:t>Suzushima</w:t>
      </w:r>
      <w:proofErr w:type="spellEnd"/>
      <w:r w:rsidRPr="00BD533C">
        <w:rPr>
          <w:rFonts w:ascii="Times New Roman" w:eastAsia="ＭＳ Ｐゴシック" w:hAnsi="Times New Roman" w:cs="Times New Roman"/>
          <w:kern w:val="0"/>
          <w:sz w:val="22"/>
        </w:rPr>
        <w:t xml:space="preserve"> H, Kawakita M, Asou N, Matsuoka M, Kurokawa M, Osato M, Suda T. TUBB1 dysfunction in inherited thrombocytopenia causes genome instability.</w:t>
      </w:r>
      <w:r>
        <w:rPr>
          <w:rFonts w:ascii="Times New Roman" w:eastAsia="ＭＳ Ｐゴシック" w:hAnsi="Times New Roman" w:cs="Times New Roman"/>
          <w:kern w:val="0"/>
          <w:sz w:val="22"/>
        </w:rPr>
        <w:t xml:space="preserve"> </w:t>
      </w:r>
      <w:r w:rsidRPr="00F15834">
        <w:rPr>
          <w:rFonts w:ascii="Times New Roman" w:eastAsia="ＭＳ Ｐゴシック" w:hAnsi="Times New Roman" w:cs="Times New Roman"/>
          <w:b/>
          <w:bCs/>
          <w:i/>
          <w:iCs/>
          <w:kern w:val="0"/>
          <w:sz w:val="22"/>
        </w:rPr>
        <w:t>Br J Haematol</w:t>
      </w:r>
      <w:r w:rsidRPr="00F15834">
        <w:rPr>
          <w:rFonts w:ascii="Times New Roman" w:eastAsia="ＭＳ Ｐゴシック" w:hAnsi="Times New Roman" w:cs="Times New Roman"/>
          <w:b/>
          <w:bCs/>
          <w:kern w:val="0"/>
          <w:sz w:val="22"/>
        </w:rPr>
        <w:t>.</w:t>
      </w:r>
      <w:r w:rsidRPr="00BD533C">
        <w:rPr>
          <w:rFonts w:ascii="Times New Roman" w:eastAsia="ＭＳ Ｐゴシック" w:hAnsi="Times New Roman" w:cs="Times New Roman"/>
          <w:kern w:val="0"/>
          <w:sz w:val="22"/>
        </w:rPr>
        <w:t xml:space="preserve"> 2019 Jun;185(5):888-902.</w:t>
      </w:r>
    </w:p>
    <w:p w14:paraId="739C5929" w14:textId="77777777" w:rsidR="00C370D3" w:rsidRDefault="00C370D3" w:rsidP="00C370D3">
      <w:pPr>
        <w:pStyle w:val="a3"/>
        <w:numPr>
          <w:ilvl w:val="0"/>
          <w:numId w:val="2"/>
        </w:numPr>
        <w:ind w:leftChars="0"/>
        <w:rPr>
          <w:rFonts w:ascii="Times New Roman" w:eastAsia="ＭＳ Ｐゴシック" w:hAnsi="Times New Roman" w:cs="Times New Roman"/>
          <w:kern w:val="0"/>
          <w:sz w:val="22"/>
        </w:rPr>
      </w:pPr>
      <w:r w:rsidRPr="00F15834">
        <w:rPr>
          <w:rFonts w:ascii="Times New Roman" w:eastAsia="ＭＳ Ｐゴシック" w:hAnsi="Times New Roman" w:cs="Times New Roman"/>
          <w:b/>
          <w:bCs/>
          <w:kern w:val="0"/>
          <w:sz w:val="22"/>
          <w:u w:val="single"/>
        </w:rPr>
        <w:t>Nakamura-Ishizu A,</w:t>
      </w:r>
      <w:r w:rsidRPr="00BD533C">
        <w:rPr>
          <w:rFonts w:ascii="Times New Roman" w:eastAsia="ＭＳ Ｐゴシック" w:hAnsi="Times New Roman" w:cs="Times New Roman"/>
          <w:kern w:val="0"/>
          <w:sz w:val="22"/>
        </w:rPr>
        <w:t xml:space="preserve"> Suda T. Dynamic Changes in the Niche with N-Cadherin Revisited: The HSC "Niche Herein".</w:t>
      </w:r>
      <w:r>
        <w:rPr>
          <w:rFonts w:ascii="Times New Roman" w:eastAsia="ＭＳ Ｐゴシック" w:hAnsi="Times New Roman" w:cs="Times New Roman"/>
          <w:kern w:val="0"/>
          <w:sz w:val="22"/>
        </w:rPr>
        <w:t xml:space="preserve"> </w:t>
      </w:r>
      <w:r w:rsidRPr="00F15834">
        <w:rPr>
          <w:rFonts w:ascii="Times New Roman" w:eastAsia="ＭＳ Ｐゴシック" w:hAnsi="Times New Roman" w:cs="Times New Roman"/>
          <w:b/>
          <w:bCs/>
          <w:i/>
          <w:iCs/>
          <w:kern w:val="0"/>
          <w:sz w:val="22"/>
        </w:rPr>
        <w:t>Cell Stem Cell</w:t>
      </w:r>
      <w:r w:rsidRPr="00BD533C">
        <w:rPr>
          <w:rFonts w:ascii="Times New Roman" w:eastAsia="ＭＳ Ｐゴシック" w:hAnsi="Times New Roman" w:cs="Times New Roman"/>
          <w:kern w:val="0"/>
          <w:sz w:val="22"/>
        </w:rPr>
        <w:t>. 2019 Mar 7;24(3):355-356.</w:t>
      </w:r>
    </w:p>
    <w:p w14:paraId="5015639E" w14:textId="77777777" w:rsidR="00C370D3" w:rsidRDefault="00C370D3" w:rsidP="00C370D3">
      <w:pPr>
        <w:pStyle w:val="a3"/>
        <w:numPr>
          <w:ilvl w:val="0"/>
          <w:numId w:val="2"/>
        </w:numPr>
        <w:ind w:leftChars="0"/>
        <w:rPr>
          <w:rFonts w:ascii="Times New Roman" w:eastAsia="ＭＳ Ｐゴシック" w:hAnsi="Times New Roman" w:cs="Times New Roman"/>
          <w:kern w:val="0"/>
          <w:sz w:val="22"/>
        </w:rPr>
      </w:pPr>
      <w:r w:rsidRPr="00BD533C">
        <w:rPr>
          <w:rFonts w:ascii="Times New Roman" w:eastAsia="ＭＳ Ｐゴシック" w:hAnsi="Times New Roman" w:cs="Times New Roman"/>
          <w:kern w:val="0"/>
          <w:sz w:val="22"/>
        </w:rPr>
        <w:t xml:space="preserve">Tan DQ, Li Y, Yang C, Li J, Tan SH, Chin DWL, </w:t>
      </w:r>
      <w:r w:rsidRPr="00F15834">
        <w:rPr>
          <w:rFonts w:ascii="Times New Roman" w:eastAsia="ＭＳ Ｐゴシック" w:hAnsi="Times New Roman" w:cs="Times New Roman"/>
          <w:b/>
          <w:bCs/>
          <w:kern w:val="0"/>
          <w:sz w:val="22"/>
          <w:u w:val="single"/>
        </w:rPr>
        <w:t>Nakamura-Ishizu A,</w:t>
      </w:r>
      <w:r w:rsidRPr="00BD533C">
        <w:rPr>
          <w:rFonts w:ascii="Times New Roman" w:eastAsia="ＭＳ Ｐゴシック" w:hAnsi="Times New Roman" w:cs="Times New Roman"/>
          <w:kern w:val="0"/>
          <w:sz w:val="22"/>
        </w:rPr>
        <w:t xml:space="preserve"> Yang H, Suda T. PRMT5 Modulates Splicing for Genome Integrity and Preserves </w:t>
      </w:r>
      <w:proofErr w:type="spellStart"/>
      <w:r w:rsidRPr="00BD533C">
        <w:rPr>
          <w:rFonts w:ascii="Times New Roman" w:eastAsia="ＭＳ Ｐゴシック" w:hAnsi="Times New Roman" w:cs="Times New Roman"/>
          <w:kern w:val="0"/>
          <w:sz w:val="22"/>
        </w:rPr>
        <w:t>Proteostasis</w:t>
      </w:r>
      <w:proofErr w:type="spellEnd"/>
      <w:r w:rsidRPr="00BD533C">
        <w:rPr>
          <w:rFonts w:ascii="Times New Roman" w:eastAsia="ＭＳ Ｐゴシック" w:hAnsi="Times New Roman" w:cs="Times New Roman"/>
          <w:kern w:val="0"/>
          <w:sz w:val="22"/>
        </w:rPr>
        <w:t xml:space="preserve"> of Hematopoietic Stem Cells.</w:t>
      </w:r>
      <w:r>
        <w:rPr>
          <w:rFonts w:ascii="Times New Roman" w:eastAsia="ＭＳ Ｐゴシック" w:hAnsi="Times New Roman" w:cs="Times New Roman"/>
          <w:kern w:val="0"/>
          <w:sz w:val="22"/>
        </w:rPr>
        <w:t xml:space="preserve"> </w:t>
      </w:r>
      <w:r w:rsidRPr="00F15834">
        <w:rPr>
          <w:rFonts w:ascii="Times New Roman" w:eastAsia="ＭＳ Ｐゴシック" w:hAnsi="Times New Roman" w:cs="Times New Roman"/>
          <w:b/>
          <w:bCs/>
          <w:i/>
          <w:iCs/>
          <w:kern w:val="0"/>
          <w:sz w:val="22"/>
        </w:rPr>
        <w:t>Cell Rep</w:t>
      </w:r>
      <w:r w:rsidRPr="00F15834">
        <w:rPr>
          <w:rFonts w:ascii="Times New Roman" w:eastAsia="ＭＳ Ｐゴシック" w:hAnsi="Times New Roman" w:cs="Times New Roman"/>
          <w:b/>
          <w:bCs/>
          <w:kern w:val="0"/>
          <w:sz w:val="22"/>
        </w:rPr>
        <w:t>.</w:t>
      </w:r>
      <w:r w:rsidRPr="00BD533C">
        <w:rPr>
          <w:rFonts w:ascii="Times New Roman" w:eastAsia="ＭＳ Ｐゴシック" w:hAnsi="Times New Roman" w:cs="Times New Roman"/>
          <w:kern w:val="0"/>
          <w:sz w:val="22"/>
        </w:rPr>
        <w:t xml:space="preserve"> 2019 Feb 26;26(9):2316-2328.e6.</w:t>
      </w:r>
    </w:p>
    <w:p w14:paraId="5F9B89A0" w14:textId="77777777" w:rsidR="00C370D3" w:rsidRPr="00BD533C" w:rsidRDefault="00C370D3" w:rsidP="00C370D3">
      <w:pPr>
        <w:pStyle w:val="a3"/>
        <w:numPr>
          <w:ilvl w:val="0"/>
          <w:numId w:val="2"/>
        </w:numPr>
        <w:ind w:leftChars="0"/>
        <w:rPr>
          <w:rFonts w:ascii="Times New Roman" w:eastAsia="ＭＳ Ｐゴシック" w:hAnsi="Times New Roman" w:cs="Times New Roman"/>
          <w:kern w:val="0"/>
          <w:sz w:val="22"/>
        </w:rPr>
      </w:pPr>
      <w:bookmarkStart w:id="6" w:name="_Hlk89174786"/>
      <w:r w:rsidRPr="00F15834">
        <w:rPr>
          <w:rFonts w:ascii="Times New Roman" w:eastAsia="ＭＳ Ｐゴシック" w:hAnsi="Times New Roman" w:cs="Times New Roman"/>
          <w:b/>
          <w:bCs/>
          <w:kern w:val="0"/>
          <w:sz w:val="22"/>
          <w:u w:val="single"/>
        </w:rPr>
        <w:t>Nakamura-Ishizu A</w:t>
      </w:r>
      <w:r w:rsidRPr="00BD533C">
        <w:rPr>
          <w:rFonts w:ascii="Times New Roman" w:eastAsia="ＭＳ Ｐゴシック" w:hAnsi="Times New Roman" w:cs="Times New Roman"/>
          <w:kern w:val="0"/>
          <w:sz w:val="22"/>
        </w:rPr>
        <w:t xml:space="preserve">, Matsumura T, Stumpf PS, Umemoto T, Takizawa H, </w:t>
      </w:r>
      <w:proofErr w:type="spellStart"/>
      <w:r w:rsidRPr="00BD533C">
        <w:rPr>
          <w:rFonts w:ascii="Times New Roman" w:eastAsia="ＭＳ Ｐゴシック" w:hAnsi="Times New Roman" w:cs="Times New Roman"/>
          <w:kern w:val="0"/>
          <w:sz w:val="22"/>
        </w:rPr>
        <w:t>Takihara</w:t>
      </w:r>
      <w:proofErr w:type="spellEnd"/>
      <w:r w:rsidRPr="00BD533C">
        <w:rPr>
          <w:rFonts w:ascii="Times New Roman" w:eastAsia="ＭＳ Ｐゴシック" w:hAnsi="Times New Roman" w:cs="Times New Roman"/>
          <w:kern w:val="0"/>
          <w:sz w:val="22"/>
        </w:rPr>
        <w:t xml:space="preserve"> Y, O'Neil A, Majeed ABBA, MacArthur BD, Suda T.</w:t>
      </w:r>
      <w:r>
        <w:rPr>
          <w:rFonts w:ascii="Times New Roman" w:eastAsia="ＭＳ Ｐゴシック" w:hAnsi="Times New Roman" w:cs="Times New Roman"/>
          <w:kern w:val="0"/>
          <w:sz w:val="22"/>
        </w:rPr>
        <w:t xml:space="preserve"> </w:t>
      </w:r>
      <w:r w:rsidRPr="00BD533C">
        <w:rPr>
          <w:rFonts w:ascii="Times New Roman" w:eastAsia="ＭＳ Ｐゴシック" w:hAnsi="Times New Roman" w:cs="Times New Roman"/>
          <w:kern w:val="0"/>
          <w:sz w:val="22"/>
        </w:rPr>
        <w:t>Thrombopoietin Metabolically Primes Hematopoietic Stem Cells to Megakaryocyte-Lineage Differentiation</w:t>
      </w:r>
      <w:r w:rsidRPr="00F15834">
        <w:rPr>
          <w:rFonts w:ascii="Times New Roman" w:eastAsia="ＭＳ Ｐゴシック" w:hAnsi="Times New Roman" w:cs="Times New Roman"/>
          <w:b/>
          <w:bCs/>
          <w:kern w:val="0"/>
          <w:sz w:val="22"/>
        </w:rPr>
        <w:t xml:space="preserve">. </w:t>
      </w:r>
      <w:r w:rsidRPr="00F15834">
        <w:rPr>
          <w:rFonts w:ascii="Times New Roman" w:eastAsia="ＭＳ Ｐゴシック" w:hAnsi="Times New Roman" w:cs="Times New Roman"/>
          <w:b/>
          <w:bCs/>
          <w:i/>
          <w:iCs/>
          <w:kern w:val="0"/>
          <w:sz w:val="22"/>
        </w:rPr>
        <w:t>Cell Rep</w:t>
      </w:r>
      <w:r w:rsidRPr="00BD533C">
        <w:rPr>
          <w:rFonts w:ascii="Times New Roman" w:eastAsia="ＭＳ Ｐゴシック" w:hAnsi="Times New Roman" w:cs="Times New Roman"/>
          <w:kern w:val="0"/>
          <w:sz w:val="22"/>
        </w:rPr>
        <w:t>. 2018 Nov 13;25(7):1772-1785.e6.</w:t>
      </w:r>
    </w:p>
    <w:bookmarkEnd w:id="6"/>
    <w:p w14:paraId="6CFBA82C" w14:textId="77777777" w:rsidR="00C370D3" w:rsidRDefault="00C370D3" w:rsidP="00C370D3">
      <w:pPr>
        <w:pStyle w:val="a3"/>
        <w:numPr>
          <w:ilvl w:val="0"/>
          <w:numId w:val="2"/>
        </w:numPr>
        <w:ind w:leftChars="0"/>
        <w:rPr>
          <w:rFonts w:ascii="Times New Roman" w:eastAsia="ＭＳ Ｐゴシック" w:hAnsi="Times New Roman" w:cs="Times New Roman"/>
          <w:kern w:val="0"/>
          <w:sz w:val="22"/>
        </w:rPr>
      </w:pPr>
      <w:r w:rsidRPr="002B5384">
        <w:rPr>
          <w:rFonts w:ascii="Times New Roman" w:eastAsia="ＭＳ Ｐゴシック" w:hAnsi="Times New Roman" w:cs="Times New Roman"/>
          <w:kern w:val="0"/>
          <w:sz w:val="22"/>
        </w:rPr>
        <w:t xml:space="preserve">Umemoto T, Hashimoto M, Matsumura T, </w:t>
      </w:r>
      <w:r w:rsidRPr="002B5384">
        <w:rPr>
          <w:rFonts w:ascii="Times New Roman" w:eastAsia="ＭＳ Ｐゴシック" w:hAnsi="Times New Roman" w:cs="Times New Roman"/>
          <w:b/>
          <w:kern w:val="0"/>
          <w:sz w:val="22"/>
          <w:u w:val="single"/>
        </w:rPr>
        <w:t>Nakamura-Ishizu A</w:t>
      </w:r>
      <w:r w:rsidRPr="002B5384">
        <w:rPr>
          <w:rFonts w:ascii="Times New Roman" w:eastAsia="ＭＳ Ｐゴシック" w:hAnsi="Times New Roman" w:cs="Times New Roman"/>
          <w:kern w:val="0"/>
          <w:sz w:val="22"/>
        </w:rPr>
        <w:t>, Suda T.</w:t>
      </w:r>
      <w:r>
        <w:rPr>
          <w:rFonts w:ascii="Times New Roman" w:eastAsia="ＭＳ Ｐゴシック" w:hAnsi="Times New Roman" w:cs="Times New Roman"/>
          <w:kern w:val="0"/>
          <w:sz w:val="22"/>
        </w:rPr>
        <w:t xml:space="preserve"> </w:t>
      </w:r>
      <w:r w:rsidRPr="002B5384">
        <w:rPr>
          <w:rFonts w:ascii="Times New Roman" w:eastAsia="ＭＳ Ｐゴシック" w:hAnsi="Times New Roman" w:cs="Times New Roman"/>
          <w:kern w:val="0"/>
          <w:sz w:val="22"/>
        </w:rPr>
        <w:t>Ca2+-mitochondria axis drives cell division in hematopoietic stem cells.</w:t>
      </w:r>
      <w:r>
        <w:rPr>
          <w:rFonts w:ascii="Times New Roman" w:eastAsia="ＭＳ Ｐゴシック" w:hAnsi="Times New Roman" w:cs="Times New Roman"/>
          <w:kern w:val="0"/>
          <w:sz w:val="22"/>
        </w:rPr>
        <w:t xml:space="preserve"> </w:t>
      </w:r>
      <w:r w:rsidRPr="002B5384">
        <w:rPr>
          <w:rFonts w:ascii="Times New Roman" w:eastAsia="ＭＳ Ｐゴシック" w:hAnsi="Times New Roman" w:cs="Times New Roman"/>
          <w:b/>
          <w:i/>
          <w:kern w:val="0"/>
          <w:sz w:val="22"/>
        </w:rPr>
        <w:t>J Exp Med.</w:t>
      </w:r>
      <w:r w:rsidRPr="002B5384">
        <w:rPr>
          <w:rFonts w:ascii="Times New Roman" w:eastAsia="ＭＳ Ｐゴシック" w:hAnsi="Times New Roman" w:cs="Times New Roman"/>
          <w:kern w:val="0"/>
          <w:sz w:val="22"/>
        </w:rPr>
        <w:t xml:space="preserve"> 2018 Jun 26. </w:t>
      </w:r>
      <w:proofErr w:type="spellStart"/>
      <w:r w:rsidRPr="002B5384">
        <w:rPr>
          <w:rFonts w:ascii="Times New Roman" w:eastAsia="ＭＳ Ｐゴシック" w:hAnsi="Times New Roman" w:cs="Times New Roman"/>
          <w:kern w:val="0"/>
          <w:sz w:val="22"/>
        </w:rPr>
        <w:t>pii</w:t>
      </w:r>
      <w:proofErr w:type="spellEnd"/>
      <w:r w:rsidRPr="002B5384">
        <w:rPr>
          <w:rFonts w:ascii="Times New Roman" w:eastAsia="ＭＳ Ｐゴシック" w:hAnsi="Times New Roman" w:cs="Times New Roman"/>
          <w:kern w:val="0"/>
          <w:sz w:val="22"/>
        </w:rPr>
        <w:t xml:space="preserve">: jem.20180421. </w:t>
      </w:r>
      <w:proofErr w:type="spellStart"/>
      <w:r w:rsidRPr="002B5384">
        <w:rPr>
          <w:rFonts w:ascii="Times New Roman" w:eastAsia="ＭＳ Ｐゴシック" w:hAnsi="Times New Roman" w:cs="Times New Roman"/>
          <w:kern w:val="0"/>
          <w:sz w:val="22"/>
        </w:rPr>
        <w:t>doi</w:t>
      </w:r>
      <w:proofErr w:type="spellEnd"/>
      <w:r w:rsidRPr="002B5384">
        <w:rPr>
          <w:rFonts w:ascii="Times New Roman" w:eastAsia="ＭＳ Ｐゴシック" w:hAnsi="Times New Roman" w:cs="Times New Roman"/>
          <w:kern w:val="0"/>
          <w:sz w:val="22"/>
        </w:rPr>
        <w:t>: 10.1084/jem.20180421. [</w:t>
      </w:r>
      <w:proofErr w:type="spellStart"/>
      <w:r w:rsidRPr="002B5384">
        <w:rPr>
          <w:rFonts w:ascii="Times New Roman" w:eastAsia="ＭＳ Ｐゴシック" w:hAnsi="Times New Roman" w:cs="Times New Roman"/>
          <w:kern w:val="0"/>
          <w:sz w:val="22"/>
        </w:rPr>
        <w:t>Epub</w:t>
      </w:r>
      <w:proofErr w:type="spellEnd"/>
      <w:r w:rsidRPr="002B5384">
        <w:rPr>
          <w:rFonts w:ascii="Times New Roman" w:eastAsia="ＭＳ Ｐゴシック" w:hAnsi="Times New Roman" w:cs="Times New Roman"/>
          <w:kern w:val="0"/>
          <w:sz w:val="22"/>
        </w:rPr>
        <w:t xml:space="preserve"> ahead of print]</w:t>
      </w:r>
    </w:p>
    <w:p w14:paraId="0D6F9327" w14:textId="77777777" w:rsidR="00C370D3" w:rsidRPr="00F15834" w:rsidRDefault="00C370D3" w:rsidP="00C370D3">
      <w:pPr>
        <w:pStyle w:val="a3"/>
        <w:numPr>
          <w:ilvl w:val="0"/>
          <w:numId w:val="2"/>
        </w:numPr>
        <w:ind w:leftChars="0"/>
        <w:rPr>
          <w:rFonts w:ascii="Times New Roman" w:eastAsia="ＭＳ Ｐゴシック" w:hAnsi="Times New Roman" w:cs="Times New Roman"/>
          <w:kern w:val="0"/>
          <w:sz w:val="22"/>
        </w:rPr>
      </w:pPr>
      <w:r w:rsidRPr="00B838E0">
        <w:rPr>
          <w:rFonts w:ascii="Times New Roman" w:eastAsia="ＭＳ Ｐゴシック" w:hAnsi="Times New Roman" w:cs="Times New Roman"/>
          <w:kern w:val="0"/>
          <w:sz w:val="22"/>
        </w:rPr>
        <w:t>Shiozaki H,</w:t>
      </w:r>
      <w:r w:rsidRPr="00B838E0">
        <w:rPr>
          <w:rFonts w:ascii="Times New Roman" w:eastAsia="ＭＳ Ｐゴシック" w:hAnsi="Times New Roman" w:cs="Times New Roman"/>
          <w:b/>
          <w:kern w:val="0"/>
          <w:sz w:val="22"/>
          <w:u w:val="single"/>
        </w:rPr>
        <w:t xml:space="preserve"> Nakamura-Ishizu A,</w:t>
      </w:r>
      <w:r w:rsidRPr="00B838E0">
        <w:rPr>
          <w:rFonts w:ascii="Times New Roman" w:eastAsia="ＭＳ Ｐゴシック" w:hAnsi="Times New Roman" w:cs="Times New Roman"/>
          <w:kern w:val="0"/>
          <w:sz w:val="22"/>
        </w:rPr>
        <w:t xml:space="preserve"> Suda T. Ageing of hematopoietic stem cells. </w:t>
      </w:r>
      <w:proofErr w:type="spellStart"/>
      <w:r w:rsidRPr="00B838E0">
        <w:rPr>
          <w:rFonts w:ascii="Times New Roman" w:eastAsia="ＭＳ Ｐゴシック" w:hAnsi="Times New Roman" w:cs="Times New Roman"/>
          <w:b/>
          <w:i/>
          <w:kern w:val="0"/>
          <w:sz w:val="22"/>
        </w:rPr>
        <w:t>Rinsho</w:t>
      </w:r>
      <w:proofErr w:type="spellEnd"/>
      <w:r w:rsidRPr="00B838E0">
        <w:rPr>
          <w:rFonts w:ascii="Times New Roman" w:eastAsia="ＭＳ Ｐゴシック" w:hAnsi="Times New Roman" w:cs="Times New Roman"/>
          <w:b/>
          <w:i/>
          <w:kern w:val="0"/>
          <w:sz w:val="22"/>
        </w:rPr>
        <w:t xml:space="preserve"> Ketsueki.</w:t>
      </w:r>
      <w:r w:rsidRPr="00B838E0">
        <w:rPr>
          <w:rFonts w:ascii="Times New Roman" w:eastAsia="ＭＳ Ｐゴシック" w:hAnsi="Times New Roman" w:cs="Times New Roman"/>
          <w:kern w:val="0"/>
          <w:sz w:val="22"/>
        </w:rPr>
        <w:t xml:space="preserve"> 2018;59(1):3-12. </w:t>
      </w:r>
      <w:proofErr w:type="spellStart"/>
      <w:r w:rsidRPr="00B838E0">
        <w:rPr>
          <w:rFonts w:ascii="Times New Roman" w:eastAsia="ＭＳ Ｐゴシック" w:hAnsi="Times New Roman" w:cs="Times New Roman"/>
          <w:kern w:val="0"/>
          <w:sz w:val="22"/>
        </w:rPr>
        <w:t>doi</w:t>
      </w:r>
      <w:proofErr w:type="spellEnd"/>
      <w:r w:rsidRPr="00B838E0">
        <w:rPr>
          <w:rFonts w:ascii="Times New Roman" w:eastAsia="ＭＳ Ｐゴシック" w:hAnsi="Times New Roman" w:cs="Times New Roman"/>
          <w:kern w:val="0"/>
          <w:sz w:val="22"/>
        </w:rPr>
        <w:t>: 10.11406/rinketsu.59.3.</w:t>
      </w:r>
    </w:p>
    <w:p w14:paraId="04833298" w14:textId="77777777" w:rsidR="00AA5749" w:rsidRPr="00B838E0" w:rsidRDefault="00AA5749" w:rsidP="00AA5749">
      <w:pPr>
        <w:pStyle w:val="a3"/>
        <w:numPr>
          <w:ilvl w:val="0"/>
          <w:numId w:val="2"/>
        </w:numPr>
        <w:ind w:leftChars="0"/>
        <w:rPr>
          <w:rFonts w:ascii="Times New Roman" w:eastAsia="ＭＳ Ｐゴシック" w:hAnsi="Times New Roman" w:cs="Times New Roman"/>
          <w:kern w:val="0"/>
          <w:sz w:val="22"/>
        </w:rPr>
      </w:pPr>
      <w:r w:rsidRPr="00B838E0">
        <w:rPr>
          <w:rFonts w:ascii="Times New Roman" w:eastAsia="ＭＳ Ｐゴシック" w:hAnsi="Times New Roman" w:cs="Times New Roman"/>
          <w:kern w:val="0"/>
          <w:sz w:val="22"/>
        </w:rPr>
        <w:t xml:space="preserve">Thiet M. Vu, </w:t>
      </w:r>
      <w:r w:rsidRPr="00B838E0">
        <w:rPr>
          <w:rFonts w:ascii="Times New Roman" w:eastAsia="ＭＳ Ｐゴシック" w:hAnsi="Times New Roman" w:cs="Times New Roman"/>
          <w:b/>
          <w:kern w:val="0"/>
          <w:sz w:val="22"/>
          <w:u w:val="single"/>
        </w:rPr>
        <w:t>Ayako-Nakamura Ishizu,</w:t>
      </w:r>
      <w:r w:rsidRPr="00B838E0">
        <w:rPr>
          <w:rFonts w:ascii="Times New Roman" w:eastAsia="ＭＳ Ｐゴシック" w:hAnsi="Times New Roman" w:cs="Times New Roman"/>
          <w:kern w:val="0"/>
          <w:sz w:val="22"/>
        </w:rPr>
        <w:t xml:space="preserve"> </w:t>
      </w:r>
      <w:proofErr w:type="spellStart"/>
      <w:r w:rsidRPr="00B838E0">
        <w:rPr>
          <w:rFonts w:ascii="Times New Roman" w:eastAsia="ＭＳ Ｐゴシック" w:hAnsi="Times New Roman" w:cs="Times New Roman"/>
          <w:kern w:val="0"/>
          <w:sz w:val="22"/>
        </w:rPr>
        <w:t>Juat</w:t>
      </w:r>
      <w:proofErr w:type="spellEnd"/>
      <w:r w:rsidRPr="00B838E0">
        <w:rPr>
          <w:rFonts w:ascii="Times New Roman" w:eastAsia="ＭＳ Ｐゴシック" w:hAnsi="Times New Roman" w:cs="Times New Roman"/>
          <w:kern w:val="0"/>
          <w:sz w:val="22"/>
        </w:rPr>
        <w:t xml:space="preserve"> Chin Foo, Xiu Ru Toh, </w:t>
      </w:r>
      <w:proofErr w:type="spellStart"/>
      <w:r w:rsidRPr="00B838E0">
        <w:rPr>
          <w:rFonts w:ascii="Times New Roman" w:eastAsia="ＭＳ Ｐゴシック" w:hAnsi="Times New Roman" w:cs="Times New Roman"/>
          <w:kern w:val="0"/>
          <w:sz w:val="22"/>
        </w:rPr>
        <w:t>Fangyu</w:t>
      </w:r>
      <w:proofErr w:type="spellEnd"/>
      <w:r w:rsidRPr="00B838E0">
        <w:rPr>
          <w:rFonts w:ascii="Times New Roman" w:eastAsia="ＭＳ Ｐゴシック" w:hAnsi="Times New Roman" w:cs="Times New Roman"/>
          <w:kern w:val="0"/>
          <w:sz w:val="22"/>
        </w:rPr>
        <w:t xml:space="preserve"> Zhang, Ding Ming Whee, Federico Torta, Amaury Cazenave-Gassiot, Takayoshi Matsumura, Sangho Kim, Sue-Anne E. S. Toh, Toshio Suda, David L. Silver, Markus R. Wenk &amp; Long N. Nguyen. Mfsd2b is essential for the sphingosine-1-phosphate export in erythrocytes and platelets. </w:t>
      </w:r>
      <w:r w:rsidRPr="00B838E0">
        <w:rPr>
          <w:rFonts w:ascii="Times New Roman" w:eastAsia="ＭＳ Ｐゴシック" w:hAnsi="Times New Roman" w:cs="Times New Roman"/>
          <w:b/>
          <w:i/>
          <w:kern w:val="0"/>
          <w:sz w:val="22"/>
        </w:rPr>
        <w:t>Nature</w:t>
      </w:r>
      <w:r w:rsidRPr="00B838E0">
        <w:rPr>
          <w:rFonts w:ascii="Times New Roman" w:eastAsia="ＭＳ Ｐゴシック" w:hAnsi="Times New Roman" w:cs="Times New Roman"/>
          <w:kern w:val="0"/>
          <w:sz w:val="22"/>
        </w:rPr>
        <w:t xml:space="preserve"> 550, 524–528. 26 Oct 2017</w:t>
      </w:r>
    </w:p>
    <w:p w14:paraId="38389C87" w14:textId="77777777" w:rsidR="00E22A00" w:rsidRPr="00B838E0" w:rsidRDefault="00E22A00" w:rsidP="00E22A00">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sz w:val="22"/>
          <w:szCs w:val="22"/>
        </w:rPr>
        <w:t xml:space="preserve">Umemoto T*, Matsuzaki Y, </w:t>
      </w:r>
      <w:proofErr w:type="spellStart"/>
      <w:r w:rsidRPr="00B838E0">
        <w:rPr>
          <w:rFonts w:ascii="Times New Roman" w:hAnsi="Times New Roman" w:cs="Times New Roman"/>
          <w:sz w:val="22"/>
          <w:szCs w:val="22"/>
        </w:rPr>
        <w:t>Shiratsuchi</w:t>
      </w:r>
      <w:proofErr w:type="spellEnd"/>
      <w:r w:rsidRPr="00B838E0">
        <w:rPr>
          <w:rFonts w:ascii="Times New Roman" w:hAnsi="Times New Roman" w:cs="Times New Roman"/>
          <w:sz w:val="22"/>
          <w:szCs w:val="22"/>
        </w:rPr>
        <w:t xml:space="preserve"> Y, Hashimoto M, Yoshimoto T, </w:t>
      </w:r>
      <w:r w:rsidRPr="00B838E0">
        <w:rPr>
          <w:rFonts w:ascii="Times New Roman" w:hAnsi="Times New Roman" w:cs="Times New Roman"/>
          <w:b/>
          <w:sz w:val="22"/>
          <w:szCs w:val="22"/>
          <w:u w:val="single"/>
        </w:rPr>
        <w:t>Nakamura-Ishizu A</w:t>
      </w:r>
      <w:r w:rsidRPr="00B838E0">
        <w:rPr>
          <w:rFonts w:ascii="Times New Roman" w:hAnsi="Times New Roman" w:cs="Times New Roman"/>
          <w:sz w:val="22"/>
          <w:szCs w:val="22"/>
        </w:rPr>
        <w:t xml:space="preserve">, Petrich B, Yamato M and Suda T*., Integrin αvβ3 enhances the suppressive effect of interferon-γ on hematopoietic stem cells., </w:t>
      </w:r>
      <w:r w:rsidRPr="00B838E0">
        <w:rPr>
          <w:rFonts w:ascii="Times New Roman" w:hAnsi="Times New Roman" w:cs="Times New Roman"/>
          <w:b/>
          <w:i/>
          <w:sz w:val="22"/>
          <w:szCs w:val="22"/>
        </w:rPr>
        <w:t>EMBO J</w:t>
      </w:r>
      <w:r w:rsidRPr="00B838E0">
        <w:rPr>
          <w:rFonts w:ascii="Times New Roman" w:hAnsi="Times New Roman" w:cs="Times New Roman"/>
          <w:sz w:val="22"/>
          <w:szCs w:val="22"/>
        </w:rPr>
        <w:t>, 2017 in press</w:t>
      </w:r>
    </w:p>
    <w:p w14:paraId="6ED9C06E" w14:textId="77777777" w:rsidR="00BC3F5C" w:rsidRPr="00B838E0" w:rsidRDefault="00BC3F5C" w:rsidP="002A126E">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sz w:val="22"/>
          <w:szCs w:val="22"/>
        </w:rPr>
        <w:t xml:space="preserve">Baba M, Toyama H, Sun L, </w:t>
      </w:r>
      <w:proofErr w:type="spellStart"/>
      <w:r w:rsidRPr="00B838E0">
        <w:rPr>
          <w:rFonts w:ascii="Times New Roman" w:hAnsi="Times New Roman" w:cs="Times New Roman"/>
          <w:sz w:val="22"/>
          <w:szCs w:val="22"/>
        </w:rPr>
        <w:t>Takubo</w:t>
      </w:r>
      <w:proofErr w:type="spellEnd"/>
      <w:r w:rsidRPr="00B838E0">
        <w:rPr>
          <w:rFonts w:ascii="Times New Roman" w:hAnsi="Times New Roman" w:cs="Times New Roman"/>
          <w:sz w:val="22"/>
          <w:szCs w:val="22"/>
        </w:rPr>
        <w:t xml:space="preserve"> K, Suh HC, Hasumi H, </w:t>
      </w:r>
      <w:r w:rsidRPr="00B838E0">
        <w:rPr>
          <w:rFonts w:ascii="Times New Roman" w:hAnsi="Times New Roman" w:cs="Times New Roman"/>
          <w:b/>
          <w:sz w:val="22"/>
          <w:szCs w:val="22"/>
          <w:u w:val="single"/>
        </w:rPr>
        <w:t>Nakamura-Ishizu A</w:t>
      </w:r>
      <w:r w:rsidRPr="00B838E0">
        <w:rPr>
          <w:rFonts w:ascii="Times New Roman" w:hAnsi="Times New Roman" w:cs="Times New Roman"/>
          <w:sz w:val="22"/>
          <w:szCs w:val="22"/>
        </w:rPr>
        <w:t xml:space="preserve">, Hasumi Y, Klarmann KD, </w:t>
      </w:r>
      <w:proofErr w:type="spellStart"/>
      <w:r w:rsidRPr="00B838E0">
        <w:rPr>
          <w:rFonts w:ascii="Times New Roman" w:hAnsi="Times New Roman" w:cs="Times New Roman"/>
          <w:sz w:val="22"/>
          <w:szCs w:val="22"/>
        </w:rPr>
        <w:t>Nakagata</w:t>
      </w:r>
      <w:proofErr w:type="spellEnd"/>
      <w:r w:rsidRPr="00B838E0">
        <w:rPr>
          <w:rFonts w:ascii="Times New Roman" w:hAnsi="Times New Roman" w:cs="Times New Roman"/>
          <w:sz w:val="22"/>
          <w:szCs w:val="22"/>
        </w:rPr>
        <w:t xml:space="preserve"> N, Schmidt LS, Linehan W, Suda T, Keller J. Loss of Folliculin Disrupts Hematopoietic Stem Cell Quiescence and Homeostasis Resulting in Bone Marrow Failure. </w:t>
      </w:r>
      <w:r w:rsidRPr="00B838E0">
        <w:rPr>
          <w:rFonts w:ascii="Times New Roman" w:hAnsi="Times New Roman" w:cs="Times New Roman"/>
          <w:b/>
          <w:i/>
          <w:sz w:val="22"/>
          <w:szCs w:val="22"/>
        </w:rPr>
        <w:t>Stem Cells</w:t>
      </w:r>
      <w:r w:rsidRPr="00B838E0">
        <w:rPr>
          <w:rFonts w:ascii="Times New Roman" w:hAnsi="Times New Roman" w:cs="Times New Roman"/>
          <w:sz w:val="22"/>
          <w:szCs w:val="22"/>
        </w:rPr>
        <w:t>. 2016 Apr;34(4):1068-82.</w:t>
      </w:r>
    </w:p>
    <w:p w14:paraId="32B8308D" w14:textId="77777777" w:rsidR="00550117" w:rsidRPr="00B838E0" w:rsidRDefault="00550117" w:rsidP="00550117">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b/>
          <w:sz w:val="22"/>
          <w:szCs w:val="22"/>
          <w:u w:val="single"/>
        </w:rPr>
        <w:lastRenderedPageBreak/>
        <w:t>Nakamura-Ishizu A</w:t>
      </w:r>
      <w:r w:rsidRPr="00B838E0">
        <w:rPr>
          <w:rFonts w:ascii="Times New Roman" w:hAnsi="Times New Roman" w:cs="Times New Roman"/>
          <w:sz w:val="22"/>
          <w:szCs w:val="22"/>
        </w:rPr>
        <w:t xml:space="preserve">, </w:t>
      </w:r>
      <w:proofErr w:type="spellStart"/>
      <w:r w:rsidRPr="00B838E0">
        <w:rPr>
          <w:rFonts w:ascii="Times New Roman" w:hAnsi="Times New Roman" w:cs="Times New Roman"/>
          <w:sz w:val="22"/>
          <w:szCs w:val="22"/>
        </w:rPr>
        <w:t>Takubo</w:t>
      </w:r>
      <w:proofErr w:type="spellEnd"/>
      <w:r w:rsidRPr="00B838E0">
        <w:rPr>
          <w:rFonts w:ascii="Times New Roman" w:hAnsi="Times New Roman" w:cs="Times New Roman"/>
          <w:sz w:val="22"/>
          <w:szCs w:val="22"/>
        </w:rPr>
        <w:t xml:space="preserve"> K, Kobayashi H, Suzuki-Inoue K, Suda T. CLEC-2 in megakaryocytes is critical for maintenance of hematopoietic stem cells in the bone marrow. </w:t>
      </w:r>
      <w:r w:rsidRPr="00B838E0">
        <w:rPr>
          <w:rFonts w:ascii="Times New Roman" w:hAnsi="Times New Roman" w:cs="Times New Roman"/>
          <w:b/>
          <w:i/>
          <w:sz w:val="22"/>
          <w:szCs w:val="22"/>
        </w:rPr>
        <w:t>J Exp Med</w:t>
      </w:r>
      <w:r w:rsidRPr="00B838E0">
        <w:rPr>
          <w:rFonts w:ascii="Times New Roman" w:hAnsi="Times New Roman" w:cs="Times New Roman"/>
          <w:sz w:val="22"/>
          <w:szCs w:val="22"/>
        </w:rPr>
        <w:t>. 2015 Nov 16;212(12):2133-46.</w:t>
      </w:r>
      <w:r w:rsidR="007A58F0" w:rsidRPr="00B838E0">
        <w:rPr>
          <w:rFonts w:ascii="Times New Roman" w:hAnsi="Times New Roman" w:cs="Times New Roman"/>
          <w:sz w:val="22"/>
          <w:szCs w:val="22"/>
        </w:rPr>
        <w:t xml:space="preserve"> (corresponding author)</w:t>
      </w:r>
    </w:p>
    <w:p w14:paraId="5F2B5CF9" w14:textId="77777777" w:rsidR="005C3B34" w:rsidRPr="00B838E0" w:rsidRDefault="005C3B34" w:rsidP="005C3B34">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sz w:val="22"/>
          <w:szCs w:val="22"/>
        </w:rPr>
        <w:t xml:space="preserve">Kobayashi H, Kobayashi CI, </w:t>
      </w:r>
      <w:r w:rsidRPr="00B838E0">
        <w:rPr>
          <w:rFonts w:ascii="Times New Roman" w:hAnsi="Times New Roman" w:cs="Times New Roman"/>
          <w:b/>
          <w:sz w:val="22"/>
          <w:szCs w:val="22"/>
          <w:u w:val="single"/>
        </w:rPr>
        <w:t>Nakamura-Ishizu A</w:t>
      </w:r>
      <w:r w:rsidRPr="00B838E0">
        <w:rPr>
          <w:rFonts w:ascii="Times New Roman" w:hAnsi="Times New Roman" w:cs="Times New Roman"/>
          <w:b/>
          <w:sz w:val="22"/>
          <w:szCs w:val="22"/>
        </w:rPr>
        <w:t xml:space="preserve">, </w:t>
      </w:r>
      <w:proofErr w:type="spellStart"/>
      <w:r w:rsidRPr="00B838E0">
        <w:rPr>
          <w:rFonts w:ascii="Times New Roman" w:hAnsi="Times New Roman" w:cs="Times New Roman"/>
          <w:sz w:val="22"/>
          <w:szCs w:val="22"/>
        </w:rPr>
        <w:t>Karigane</w:t>
      </w:r>
      <w:proofErr w:type="spellEnd"/>
      <w:r w:rsidRPr="00B838E0">
        <w:rPr>
          <w:rFonts w:ascii="Times New Roman" w:hAnsi="Times New Roman" w:cs="Times New Roman"/>
          <w:sz w:val="22"/>
          <w:szCs w:val="22"/>
        </w:rPr>
        <w:t xml:space="preserve"> D, </w:t>
      </w:r>
      <w:proofErr w:type="spellStart"/>
      <w:r w:rsidRPr="00B838E0">
        <w:rPr>
          <w:rFonts w:ascii="Times New Roman" w:hAnsi="Times New Roman" w:cs="Times New Roman"/>
          <w:sz w:val="22"/>
          <w:szCs w:val="22"/>
        </w:rPr>
        <w:t>Haeno</w:t>
      </w:r>
      <w:proofErr w:type="spellEnd"/>
      <w:r w:rsidRPr="00B838E0">
        <w:rPr>
          <w:rFonts w:ascii="Times New Roman" w:hAnsi="Times New Roman" w:cs="Times New Roman"/>
          <w:sz w:val="22"/>
          <w:szCs w:val="22"/>
        </w:rPr>
        <w:t xml:space="preserve"> H, Yamamoto KN, Sato T, </w:t>
      </w:r>
      <w:proofErr w:type="spellStart"/>
      <w:r w:rsidRPr="00B838E0">
        <w:rPr>
          <w:rFonts w:ascii="Times New Roman" w:hAnsi="Times New Roman" w:cs="Times New Roman"/>
          <w:sz w:val="22"/>
          <w:szCs w:val="22"/>
        </w:rPr>
        <w:t>Ohteki</w:t>
      </w:r>
      <w:proofErr w:type="spellEnd"/>
      <w:r w:rsidRPr="00B838E0">
        <w:rPr>
          <w:rFonts w:ascii="Times New Roman" w:hAnsi="Times New Roman" w:cs="Times New Roman"/>
          <w:sz w:val="22"/>
          <w:szCs w:val="22"/>
        </w:rPr>
        <w:t xml:space="preserve"> T, Hayakawa Y, Barber GN, Kurokawa M, Suda T, </w:t>
      </w:r>
      <w:proofErr w:type="spellStart"/>
      <w:r w:rsidRPr="00B838E0">
        <w:rPr>
          <w:rFonts w:ascii="Times New Roman" w:hAnsi="Times New Roman" w:cs="Times New Roman"/>
          <w:sz w:val="22"/>
          <w:szCs w:val="22"/>
        </w:rPr>
        <w:t>Takubo</w:t>
      </w:r>
      <w:proofErr w:type="spellEnd"/>
      <w:r w:rsidRPr="00B838E0">
        <w:rPr>
          <w:rFonts w:ascii="Times New Roman" w:hAnsi="Times New Roman" w:cs="Times New Roman"/>
          <w:sz w:val="22"/>
          <w:szCs w:val="22"/>
        </w:rPr>
        <w:t xml:space="preserve"> K. Bacterial c-di-GMP affects hematopoietic stem/progenitors and their niches through STING.</w:t>
      </w:r>
      <w:r w:rsidRPr="00B838E0">
        <w:rPr>
          <w:rFonts w:ascii="Times New Roman" w:hAnsi="Times New Roman" w:cs="Times New Roman"/>
          <w:b/>
          <w:i/>
          <w:sz w:val="22"/>
          <w:szCs w:val="22"/>
        </w:rPr>
        <w:t xml:space="preserve"> Cell Rep.</w:t>
      </w:r>
      <w:r w:rsidRPr="00B838E0">
        <w:rPr>
          <w:rFonts w:ascii="Times New Roman" w:hAnsi="Times New Roman" w:cs="Times New Roman"/>
          <w:sz w:val="22"/>
          <w:szCs w:val="22"/>
        </w:rPr>
        <w:t xml:space="preserve"> 2015 Apr 7;11(1):71-84. </w:t>
      </w:r>
    </w:p>
    <w:p w14:paraId="1D9AAECD" w14:textId="77777777" w:rsidR="007A58F0" w:rsidRPr="00B838E0" w:rsidRDefault="005C3B34" w:rsidP="002A126E">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b/>
          <w:sz w:val="22"/>
          <w:szCs w:val="22"/>
          <w:u w:val="single"/>
        </w:rPr>
        <w:t>Nakamura-Ishizu A</w:t>
      </w:r>
      <w:r w:rsidRPr="00B838E0">
        <w:rPr>
          <w:rFonts w:ascii="Times New Roman" w:hAnsi="Times New Roman" w:cs="Times New Roman"/>
          <w:sz w:val="22"/>
          <w:szCs w:val="22"/>
        </w:rPr>
        <w:t xml:space="preserve">, Takizawa H, Suda T. The analysis, roles and regulation of quiescence in hematopoietic stem cells. </w:t>
      </w:r>
      <w:r w:rsidRPr="00B838E0">
        <w:rPr>
          <w:rFonts w:ascii="Times New Roman" w:hAnsi="Times New Roman" w:cs="Times New Roman"/>
          <w:b/>
          <w:i/>
          <w:sz w:val="22"/>
          <w:szCs w:val="22"/>
        </w:rPr>
        <w:t>Development</w:t>
      </w:r>
      <w:r w:rsidRPr="00B838E0">
        <w:rPr>
          <w:rFonts w:ascii="Times New Roman" w:hAnsi="Times New Roman" w:cs="Times New Roman"/>
          <w:sz w:val="22"/>
          <w:szCs w:val="22"/>
        </w:rPr>
        <w:t xml:space="preserve">. 2014 Dec;141(24):4656-66. </w:t>
      </w:r>
      <w:r w:rsidR="007A58F0" w:rsidRPr="00B838E0">
        <w:rPr>
          <w:rFonts w:ascii="Times New Roman" w:hAnsi="Times New Roman" w:cs="Times New Roman"/>
          <w:sz w:val="22"/>
          <w:szCs w:val="22"/>
        </w:rPr>
        <w:t>(corresponding author)</w:t>
      </w:r>
    </w:p>
    <w:p w14:paraId="5230A8FE" w14:textId="77777777" w:rsidR="005C3B34" w:rsidRPr="00B838E0" w:rsidRDefault="005C3B34" w:rsidP="007A58F0">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b/>
          <w:sz w:val="22"/>
          <w:szCs w:val="22"/>
          <w:u w:val="single"/>
        </w:rPr>
        <w:t>Nakamura-Ishizu A</w:t>
      </w:r>
      <w:r w:rsidRPr="00B838E0">
        <w:rPr>
          <w:rFonts w:ascii="Times New Roman" w:hAnsi="Times New Roman" w:cs="Times New Roman"/>
          <w:sz w:val="22"/>
          <w:szCs w:val="22"/>
        </w:rPr>
        <w:t xml:space="preserve">, </w:t>
      </w:r>
      <w:proofErr w:type="spellStart"/>
      <w:r w:rsidRPr="00B838E0">
        <w:rPr>
          <w:rFonts w:ascii="Times New Roman" w:hAnsi="Times New Roman" w:cs="Times New Roman"/>
          <w:sz w:val="22"/>
          <w:szCs w:val="22"/>
        </w:rPr>
        <w:t>Takubo</w:t>
      </w:r>
      <w:proofErr w:type="spellEnd"/>
      <w:r w:rsidRPr="00B838E0">
        <w:rPr>
          <w:rFonts w:ascii="Times New Roman" w:hAnsi="Times New Roman" w:cs="Times New Roman"/>
          <w:sz w:val="22"/>
          <w:szCs w:val="22"/>
        </w:rPr>
        <w:t xml:space="preserve"> K, Fujioka M, Suda T. Megakaryocytes are essential for HSC quiescence through the production of thrombopoietin. </w:t>
      </w:r>
      <w:proofErr w:type="spellStart"/>
      <w:r w:rsidRPr="00B838E0">
        <w:rPr>
          <w:rFonts w:ascii="Times New Roman" w:hAnsi="Times New Roman" w:cs="Times New Roman"/>
          <w:b/>
          <w:i/>
          <w:sz w:val="22"/>
          <w:szCs w:val="22"/>
        </w:rPr>
        <w:t>Biochem</w:t>
      </w:r>
      <w:proofErr w:type="spellEnd"/>
      <w:r w:rsidRPr="00B838E0">
        <w:rPr>
          <w:rFonts w:ascii="Times New Roman" w:hAnsi="Times New Roman" w:cs="Times New Roman"/>
          <w:b/>
          <w:i/>
          <w:sz w:val="22"/>
          <w:szCs w:val="22"/>
        </w:rPr>
        <w:t xml:space="preserve"> </w:t>
      </w:r>
      <w:proofErr w:type="spellStart"/>
      <w:r w:rsidRPr="00B838E0">
        <w:rPr>
          <w:rFonts w:ascii="Times New Roman" w:hAnsi="Times New Roman" w:cs="Times New Roman"/>
          <w:b/>
          <w:i/>
          <w:sz w:val="22"/>
          <w:szCs w:val="22"/>
        </w:rPr>
        <w:t>Biophys</w:t>
      </w:r>
      <w:proofErr w:type="spellEnd"/>
      <w:r w:rsidRPr="00B838E0">
        <w:rPr>
          <w:rFonts w:ascii="Times New Roman" w:hAnsi="Times New Roman" w:cs="Times New Roman"/>
          <w:b/>
          <w:i/>
          <w:sz w:val="22"/>
          <w:szCs w:val="22"/>
        </w:rPr>
        <w:t xml:space="preserve"> Res Commun. </w:t>
      </w:r>
      <w:r w:rsidRPr="00B838E0">
        <w:rPr>
          <w:rFonts w:ascii="Times New Roman" w:hAnsi="Times New Roman" w:cs="Times New Roman"/>
          <w:sz w:val="22"/>
          <w:szCs w:val="22"/>
        </w:rPr>
        <w:t>2014 Nov 14;454(2):353-7.</w:t>
      </w:r>
      <w:r w:rsidR="007A58F0" w:rsidRPr="00B838E0">
        <w:rPr>
          <w:rFonts w:ascii="Times New Roman" w:hAnsi="Times New Roman" w:cs="Times New Roman"/>
          <w:sz w:val="22"/>
          <w:szCs w:val="22"/>
        </w:rPr>
        <w:t xml:space="preserve"> (corresponding author)</w:t>
      </w:r>
    </w:p>
    <w:p w14:paraId="2FCFECCB" w14:textId="77777777" w:rsidR="005C3B34" w:rsidRPr="00B838E0" w:rsidRDefault="005C3B34" w:rsidP="005C3B34">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b/>
          <w:sz w:val="22"/>
          <w:szCs w:val="22"/>
          <w:u w:val="single"/>
        </w:rPr>
        <w:t>Nakamura-Ishizu A,</w:t>
      </w:r>
      <w:r w:rsidRPr="00B838E0">
        <w:rPr>
          <w:rFonts w:ascii="Times New Roman" w:hAnsi="Times New Roman" w:cs="Times New Roman"/>
          <w:sz w:val="22"/>
          <w:szCs w:val="22"/>
        </w:rPr>
        <w:t xml:space="preserve"> Suda T. Not merely quiescent: telomeres in quiescent HSCs.</w:t>
      </w:r>
      <w:r w:rsidRPr="00B838E0">
        <w:rPr>
          <w:rFonts w:ascii="Times New Roman" w:hAnsi="Times New Roman" w:cs="Times New Roman"/>
          <w:b/>
          <w:i/>
          <w:sz w:val="22"/>
          <w:szCs w:val="22"/>
        </w:rPr>
        <w:t xml:space="preserve"> Blood. </w:t>
      </w:r>
      <w:r w:rsidRPr="00B838E0">
        <w:rPr>
          <w:rFonts w:ascii="Times New Roman" w:hAnsi="Times New Roman" w:cs="Times New Roman"/>
          <w:sz w:val="22"/>
          <w:szCs w:val="22"/>
        </w:rPr>
        <w:t xml:space="preserve">2014 Nov 20;124(22):3179-80. </w:t>
      </w:r>
    </w:p>
    <w:p w14:paraId="56BBFD63" w14:textId="77777777" w:rsidR="005C3B34" w:rsidRPr="00B838E0" w:rsidRDefault="005C3B34" w:rsidP="005C3B34">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b/>
          <w:sz w:val="22"/>
          <w:szCs w:val="22"/>
          <w:u w:val="single"/>
        </w:rPr>
        <w:t xml:space="preserve">Nakamura-Ishizu A, </w:t>
      </w:r>
      <w:r w:rsidRPr="00B838E0">
        <w:rPr>
          <w:rFonts w:ascii="Times New Roman" w:hAnsi="Times New Roman" w:cs="Times New Roman"/>
          <w:sz w:val="22"/>
          <w:szCs w:val="22"/>
        </w:rPr>
        <w:t>Suda T. Aging of the hematopoietic stem cells niche.</w:t>
      </w:r>
      <w:r w:rsidRPr="00B838E0">
        <w:rPr>
          <w:rFonts w:ascii="Times New Roman" w:hAnsi="Times New Roman" w:cs="Times New Roman"/>
          <w:b/>
          <w:i/>
          <w:sz w:val="22"/>
          <w:szCs w:val="22"/>
        </w:rPr>
        <w:t xml:space="preserve"> Int J </w:t>
      </w:r>
      <w:proofErr w:type="spellStart"/>
      <w:r w:rsidRPr="00B838E0">
        <w:rPr>
          <w:rFonts w:ascii="Times New Roman" w:hAnsi="Times New Roman" w:cs="Times New Roman"/>
          <w:b/>
          <w:i/>
          <w:sz w:val="22"/>
          <w:szCs w:val="22"/>
        </w:rPr>
        <w:t>Hematol</w:t>
      </w:r>
      <w:proofErr w:type="spellEnd"/>
      <w:r w:rsidRPr="00B838E0">
        <w:rPr>
          <w:rFonts w:ascii="Times New Roman" w:hAnsi="Times New Roman" w:cs="Times New Roman"/>
          <w:b/>
          <w:i/>
          <w:sz w:val="22"/>
          <w:szCs w:val="22"/>
        </w:rPr>
        <w:t xml:space="preserve">. </w:t>
      </w:r>
      <w:r w:rsidRPr="00B838E0">
        <w:rPr>
          <w:rFonts w:ascii="Times New Roman" w:hAnsi="Times New Roman" w:cs="Times New Roman"/>
          <w:sz w:val="22"/>
          <w:szCs w:val="22"/>
        </w:rPr>
        <w:t>2014 Oct;100(4):317-25. Review.</w:t>
      </w:r>
    </w:p>
    <w:p w14:paraId="04F4B069" w14:textId="77777777" w:rsidR="003810F9" w:rsidRPr="00B838E0" w:rsidRDefault="003810F9" w:rsidP="005C3B34">
      <w:pPr>
        <w:pStyle w:val="1"/>
        <w:numPr>
          <w:ilvl w:val="0"/>
          <w:numId w:val="2"/>
        </w:numPr>
        <w:shd w:val="clear" w:color="auto" w:fill="FFFFFF"/>
        <w:spacing w:line="60" w:lineRule="atLeast"/>
        <w:rPr>
          <w:rFonts w:ascii="Times New Roman" w:hAnsi="Times New Roman" w:cs="Times New Roman"/>
          <w:sz w:val="22"/>
          <w:szCs w:val="22"/>
        </w:rPr>
      </w:pPr>
      <w:r w:rsidRPr="00B838E0">
        <w:rPr>
          <w:rFonts w:ascii="Times New Roman" w:hAnsi="Times New Roman" w:cs="Times New Roman"/>
          <w:sz w:val="22"/>
          <w:szCs w:val="22"/>
        </w:rPr>
        <w:t xml:space="preserve">Kobayashi CI, </w:t>
      </w:r>
      <w:proofErr w:type="spellStart"/>
      <w:r w:rsidRPr="00B838E0">
        <w:rPr>
          <w:rFonts w:ascii="Times New Roman" w:hAnsi="Times New Roman" w:cs="Times New Roman"/>
          <w:sz w:val="22"/>
          <w:szCs w:val="22"/>
        </w:rPr>
        <w:t>Takubo</w:t>
      </w:r>
      <w:proofErr w:type="spellEnd"/>
      <w:r w:rsidRPr="00B838E0">
        <w:rPr>
          <w:rFonts w:ascii="Times New Roman" w:hAnsi="Times New Roman" w:cs="Times New Roman"/>
          <w:sz w:val="22"/>
          <w:szCs w:val="22"/>
        </w:rPr>
        <w:t xml:space="preserve"> K, Kobayashi H,</w:t>
      </w:r>
      <w:r w:rsidRPr="00B838E0">
        <w:rPr>
          <w:rFonts w:ascii="Times New Roman" w:hAnsi="Times New Roman" w:cs="Times New Roman"/>
          <w:b/>
          <w:sz w:val="22"/>
          <w:szCs w:val="22"/>
        </w:rPr>
        <w:t xml:space="preserve"> </w:t>
      </w:r>
      <w:r w:rsidRPr="00B838E0">
        <w:rPr>
          <w:rFonts w:ascii="Times New Roman" w:hAnsi="Times New Roman" w:cs="Times New Roman"/>
          <w:b/>
          <w:sz w:val="22"/>
          <w:szCs w:val="22"/>
          <w:u w:val="single"/>
        </w:rPr>
        <w:t>Nakamura-Ishizu A</w:t>
      </w:r>
      <w:r w:rsidRPr="00B838E0">
        <w:rPr>
          <w:rFonts w:ascii="Times New Roman" w:hAnsi="Times New Roman" w:cs="Times New Roman"/>
          <w:sz w:val="22"/>
          <w:szCs w:val="22"/>
        </w:rPr>
        <w:t>, Honda H, Kataoka K, Kumano K, Akiyama H, Sudo T, Kurokawa M, Suda T.</w:t>
      </w:r>
      <w:r w:rsidRPr="00B838E0">
        <w:rPr>
          <w:rFonts w:ascii="Times New Roman" w:hAnsi="Times New Roman" w:cs="Times New Roman"/>
          <w:sz w:val="22"/>
          <w:szCs w:val="22"/>
        </w:rPr>
        <w:t xml:space="preserve">　</w:t>
      </w:r>
      <w:hyperlink r:id="rId8" w:history="1">
        <w:r w:rsidRPr="00B838E0">
          <w:rPr>
            <w:rStyle w:val="a8"/>
            <w:rFonts w:ascii="Times New Roman" w:hAnsi="Times New Roman" w:cs="Times New Roman"/>
            <w:color w:val="auto"/>
            <w:sz w:val="22"/>
            <w:szCs w:val="22"/>
            <w:u w:val="none"/>
          </w:rPr>
          <w:t>The IL-2/CD25 axis maintains distinct subsets of chronic myeloid leukemia-initiating cells.</w:t>
        </w:r>
      </w:hyperlink>
      <w:r w:rsidRPr="00B838E0">
        <w:rPr>
          <w:rFonts w:ascii="Times New Roman" w:hAnsi="Times New Roman" w:cs="Times New Roman"/>
          <w:b/>
          <w:i/>
          <w:sz w:val="22"/>
          <w:szCs w:val="22"/>
        </w:rPr>
        <w:t xml:space="preserve">　</w:t>
      </w:r>
      <w:r w:rsidRPr="00B838E0">
        <w:rPr>
          <w:rStyle w:val="jrnl"/>
          <w:rFonts w:ascii="Times New Roman" w:hAnsi="Times New Roman" w:cs="Times New Roman"/>
          <w:b/>
          <w:i/>
          <w:sz w:val="22"/>
          <w:szCs w:val="22"/>
        </w:rPr>
        <w:t>Blood</w:t>
      </w:r>
      <w:r w:rsidRPr="00B838E0">
        <w:rPr>
          <w:rFonts w:ascii="Times New Roman" w:hAnsi="Times New Roman" w:cs="Times New Roman"/>
          <w:b/>
          <w:i/>
          <w:sz w:val="22"/>
          <w:szCs w:val="22"/>
        </w:rPr>
        <w:t>.</w:t>
      </w:r>
      <w:r w:rsidRPr="00B838E0">
        <w:rPr>
          <w:rFonts w:ascii="Times New Roman" w:hAnsi="Times New Roman" w:cs="Times New Roman"/>
          <w:sz w:val="22"/>
          <w:szCs w:val="22"/>
        </w:rPr>
        <w:t xml:space="preserve"> 2014 Apr</w:t>
      </w:r>
      <w:r w:rsidRPr="00B838E0">
        <w:rPr>
          <w:rFonts w:ascii="Times New Roman" w:hAnsi="Times New Roman" w:cs="Times New Roman"/>
          <w:sz w:val="22"/>
          <w:szCs w:val="22"/>
        </w:rPr>
        <w:t xml:space="preserve">　</w:t>
      </w:r>
      <w:r w:rsidRPr="00B838E0">
        <w:rPr>
          <w:rFonts w:ascii="Times New Roman" w:hAnsi="Times New Roman" w:cs="Times New Roman"/>
          <w:sz w:val="22"/>
          <w:szCs w:val="22"/>
        </w:rPr>
        <w:t>17;123(16):2540-9.</w:t>
      </w:r>
    </w:p>
    <w:p w14:paraId="3A205FC5" w14:textId="77777777" w:rsidR="001E293B" w:rsidRPr="00B838E0" w:rsidRDefault="001E293B" w:rsidP="001E293B">
      <w:pPr>
        <w:pStyle w:val="1"/>
        <w:numPr>
          <w:ilvl w:val="0"/>
          <w:numId w:val="2"/>
        </w:numPr>
        <w:shd w:val="clear" w:color="auto" w:fill="FFFFFF"/>
        <w:spacing w:line="60" w:lineRule="atLeast"/>
        <w:rPr>
          <w:rFonts w:ascii="Times New Roman" w:hAnsi="Times New Roman" w:cs="Times New Roman"/>
          <w:color w:val="000000" w:themeColor="text1"/>
          <w:sz w:val="22"/>
        </w:rPr>
      </w:pPr>
      <w:r w:rsidRPr="00B838E0">
        <w:rPr>
          <w:rFonts w:ascii="Times New Roman" w:hAnsi="Times New Roman" w:cs="Times New Roman"/>
          <w:sz w:val="22"/>
          <w:szCs w:val="22"/>
        </w:rPr>
        <w:t>June-Won Cheong*,</w:t>
      </w:r>
      <w:r w:rsidRPr="00B838E0">
        <w:rPr>
          <w:rFonts w:ascii="Times New Roman" w:hAnsi="Times New Roman" w:cs="Times New Roman"/>
          <w:b/>
          <w:sz w:val="22"/>
          <w:szCs w:val="22"/>
          <w:u w:val="single"/>
        </w:rPr>
        <w:t xml:space="preserve"> Ayako Nakamura-Ishizu*,</w:t>
      </w:r>
      <w:r w:rsidRPr="00B838E0">
        <w:rPr>
          <w:rFonts w:ascii="Times New Roman" w:hAnsi="Times New Roman" w:cs="Times New Roman"/>
          <w:sz w:val="22"/>
          <w:szCs w:val="22"/>
        </w:rPr>
        <w:t xml:space="preserve"> Eriko </w:t>
      </w:r>
      <w:r w:rsidRPr="00B838E0">
        <w:rPr>
          <w:rFonts w:ascii="Times New Roman" w:hAnsi="Times New Roman" w:cs="Times New Roman"/>
        </w:rPr>
        <w:t xml:space="preserve">Nitta and Toshio Suda. Chapter 4: Hematopoietic Stem Cell Aging and Oxidative Stress. </w:t>
      </w:r>
      <w:r w:rsidRPr="00B838E0">
        <w:rPr>
          <w:rFonts w:ascii="Times New Roman" w:hAnsi="Times New Roman" w:cs="Times New Roman"/>
          <w:b/>
          <w:bCs/>
          <w:i/>
          <w:color w:val="000000"/>
        </w:rPr>
        <w:t>Stem Cells: From Basic Research to Therapy, Volume 1</w:t>
      </w:r>
      <w:r w:rsidRPr="00B838E0">
        <w:rPr>
          <w:rFonts w:ascii="Times New Roman" w:hAnsi="Times New Roman" w:cs="Times New Roman"/>
          <w:bCs/>
          <w:color w:val="000000"/>
        </w:rPr>
        <w:t>. CRC Press 2013 *Equal contribution.</w:t>
      </w:r>
    </w:p>
    <w:p w14:paraId="0706E82E" w14:textId="77777777" w:rsidR="001E293B" w:rsidRPr="00B838E0" w:rsidRDefault="001E293B" w:rsidP="001E293B">
      <w:pPr>
        <w:pStyle w:val="a3"/>
        <w:widowControl/>
        <w:numPr>
          <w:ilvl w:val="0"/>
          <w:numId w:val="2"/>
        </w:numPr>
        <w:shd w:val="clear" w:color="auto" w:fill="FFFFFF"/>
        <w:spacing w:line="60" w:lineRule="atLeast"/>
        <w:ind w:leftChars="0"/>
        <w:jc w:val="left"/>
        <w:rPr>
          <w:rFonts w:ascii="Times New Roman" w:eastAsia="ＭＳ Ｐゴシック" w:hAnsi="Times New Roman" w:cs="Times New Roman"/>
          <w:color w:val="000000" w:themeColor="text1"/>
          <w:kern w:val="0"/>
          <w:sz w:val="22"/>
        </w:rPr>
      </w:pPr>
      <w:proofErr w:type="spellStart"/>
      <w:r w:rsidRPr="00B838E0">
        <w:rPr>
          <w:rFonts w:ascii="Times New Roman" w:eastAsia="ＭＳ Ｐゴシック" w:hAnsi="Times New Roman" w:cs="Times New Roman"/>
          <w:color w:val="000000" w:themeColor="text1"/>
          <w:kern w:val="0"/>
          <w:sz w:val="22"/>
        </w:rPr>
        <w:t>Takubo</w:t>
      </w:r>
      <w:proofErr w:type="spellEnd"/>
      <w:r w:rsidRPr="00B838E0">
        <w:rPr>
          <w:rFonts w:ascii="Times New Roman" w:eastAsia="ＭＳ Ｐゴシック" w:hAnsi="Times New Roman" w:cs="Times New Roman"/>
          <w:color w:val="000000" w:themeColor="text1"/>
          <w:kern w:val="0"/>
          <w:sz w:val="22"/>
        </w:rPr>
        <w:t xml:space="preserve"> K, Nagamatsu G, Kobayashi CI, </w:t>
      </w:r>
      <w:r w:rsidRPr="00B838E0">
        <w:rPr>
          <w:rFonts w:ascii="Times New Roman" w:eastAsia="ＭＳ Ｐゴシック" w:hAnsi="Times New Roman" w:cs="Times New Roman"/>
          <w:b/>
          <w:color w:val="000000" w:themeColor="text1"/>
          <w:kern w:val="0"/>
          <w:sz w:val="22"/>
          <w:u w:val="single"/>
        </w:rPr>
        <w:t>Nakamura-Ishizu A</w:t>
      </w:r>
      <w:r w:rsidRPr="00B838E0">
        <w:rPr>
          <w:rFonts w:ascii="Times New Roman" w:eastAsia="ＭＳ Ｐゴシック" w:hAnsi="Times New Roman" w:cs="Times New Roman"/>
          <w:color w:val="000000" w:themeColor="text1"/>
          <w:kern w:val="0"/>
          <w:sz w:val="22"/>
        </w:rPr>
        <w:t xml:space="preserve">, Kobayashi H, Ikeda E, Goda N, Rahimi Y, Johnson RS, Soga T, Hirao A, Suematsu M, Suda T. </w:t>
      </w:r>
      <w:hyperlink r:id="rId9" w:history="1">
        <w:r w:rsidRPr="00B838E0">
          <w:rPr>
            <w:rFonts w:ascii="Times New Roman" w:eastAsia="ＭＳ Ｐゴシック" w:hAnsi="Times New Roman" w:cs="Times New Roman"/>
            <w:color w:val="000000" w:themeColor="text1"/>
            <w:kern w:val="0"/>
            <w:sz w:val="22"/>
          </w:rPr>
          <w:t xml:space="preserve">Regulation of glycolysis by </w:t>
        </w:r>
        <w:proofErr w:type="spellStart"/>
        <w:r w:rsidRPr="00B838E0">
          <w:rPr>
            <w:rFonts w:ascii="Times New Roman" w:eastAsia="ＭＳ Ｐゴシック" w:hAnsi="Times New Roman" w:cs="Times New Roman"/>
            <w:color w:val="000000" w:themeColor="text1"/>
            <w:kern w:val="0"/>
            <w:sz w:val="22"/>
          </w:rPr>
          <w:t>Pdk</w:t>
        </w:r>
        <w:proofErr w:type="spellEnd"/>
        <w:r w:rsidRPr="00B838E0">
          <w:rPr>
            <w:rFonts w:ascii="Times New Roman" w:eastAsia="ＭＳ Ｐゴシック" w:hAnsi="Times New Roman" w:cs="Times New Roman"/>
            <w:color w:val="000000" w:themeColor="text1"/>
            <w:kern w:val="0"/>
            <w:sz w:val="22"/>
          </w:rPr>
          <w:t xml:space="preserve"> functions as a metabolic checkpoint for cell cycle quiescence in hematopoietic stem cells.</w:t>
        </w:r>
      </w:hyperlink>
      <w:r w:rsidRPr="00B838E0">
        <w:rPr>
          <w:rFonts w:ascii="Times New Roman" w:eastAsia="ＭＳ Ｐゴシック" w:hAnsi="Times New Roman" w:cs="Times New Roman"/>
          <w:color w:val="000000" w:themeColor="text1"/>
          <w:kern w:val="0"/>
          <w:sz w:val="22"/>
        </w:rPr>
        <w:t xml:space="preserve"> </w:t>
      </w:r>
      <w:r w:rsidRPr="00B838E0">
        <w:rPr>
          <w:rFonts w:ascii="Times New Roman" w:eastAsia="ＭＳ Ｐゴシック" w:hAnsi="Times New Roman" w:cs="Times New Roman"/>
          <w:b/>
          <w:i/>
          <w:color w:val="000000" w:themeColor="text1"/>
          <w:kern w:val="0"/>
          <w:szCs w:val="21"/>
        </w:rPr>
        <w:t>Cell Stem Cell</w:t>
      </w:r>
      <w:r w:rsidRPr="00B838E0">
        <w:rPr>
          <w:rFonts w:ascii="Times New Roman" w:eastAsia="ＭＳ Ｐゴシック" w:hAnsi="Times New Roman" w:cs="Times New Roman"/>
          <w:color w:val="000000" w:themeColor="text1"/>
          <w:kern w:val="0"/>
          <w:szCs w:val="21"/>
        </w:rPr>
        <w:t>. 2013 Jan 3;12(1):49-61.</w:t>
      </w:r>
    </w:p>
    <w:p w14:paraId="2F05D77F"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b/>
          <w:szCs w:val="21"/>
          <w:u w:val="single"/>
        </w:rPr>
        <w:t>Nakamura-Ishizu A</w:t>
      </w:r>
      <w:r w:rsidRPr="00B838E0">
        <w:rPr>
          <w:rFonts w:ascii="Times New Roman" w:eastAsia="ＭＳ Ｐ明朝" w:hAnsi="Times New Roman" w:cs="Times New Roman"/>
          <w:szCs w:val="21"/>
        </w:rPr>
        <w:t xml:space="preserve">, Suda T. Hematopoietic stem cell niche: an interplay among a repertoire of multiple functional niches. </w:t>
      </w:r>
      <w:r w:rsidRPr="00B838E0">
        <w:rPr>
          <w:rFonts w:ascii="Times New Roman" w:eastAsia="ＭＳ Ｐ明朝" w:hAnsi="Times New Roman" w:cs="Times New Roman"/>
          <w:b/>
          <w:i/>
          <w:szCs w:val="21"/>
        </w:rPr>
        <w:t>BBA-General Subjects</w:t>
      </w:r>
      <w:r w:rsidRPr="00B838E0">
        <w:rPr>
          <w:rFonts w:ascii="Times New Roman" w:eastAsia="ＭＳ Ｐ明朝" w:hAnsi="Times New Roman" w:cs="Times New Roman"/>
        </w:rPr>
        <w:t xml:space="preserve"> Feb;1830(2):2404-9. 2013.</w:t>
      </w:r>
    </w:p>
    <w:p w14:paraId="0E28F21D"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color w:val="000000"/>
          <w:szCs w:val="21"/>
        </w:rPr>
        <w:t xml:space="preserve">Okuno Y, </w:t>
      </w:r>
      <w:r w:rsidRPr="00B838E0">
        <w:rPr>
          <w:rFonts w:ascii="Times New Roman" w:eastAsia="ＭＳ Ｐ明朝" w:hAnsi="Times New Roman" w:cs="Times New Roman"/>
          <w:b/>
          <w:color w:val="000000"/>
          <w:szCs w:val="21"/>
          <w:u w:val="single"/>
        </w:rPr>
        <w:t>Nakamura-Ishizu A,</w:t>
      </w:r>
      <w:r w:rsidRPr="00B838E0">
        <w:rPr>
          <w:rFonts w:ascii="Times New Roman" w:eastAsia="ＭＳ Ｐ明朝" w:hAnsi="Times New Roman" w:cs="Times New Roman"/>
          <w:color w:val="000000"/>
          <w:szCs w:val="21"/>
        </w:rPr>
        <w:t xml:space="preserve"> Otsu K, Suda T, Kubota Y. Pathological </w:t>
      </w:r>
      <w:proofErr w:type="spellStart"/>
      <w:r w:rsidRPr="00B838E0">
        <w:rPr>
          <w:rFonts w:ascii="Times New Roman" w:eastAsia="ＭＳ Ｐ明朝" w:hAnsi="Times New Roman" w:cs="Times New Roman"/>
          <w:color w:val="000000"/>
          <w:szCs w:val="21"/>
        </w:rPr>
        <w:t>neoangiogenesis</w:t>
      </w:r>
      <w:proofErr w:type="spellEnd"/>
      <w:r w:rsidRPr="00B838E0">
        <w:rPr>
          <w:rFonts w:ascii="Times New Roman" w:eastAsia="ＭＳ Ｐ明朝" w:hAnsi="Times New Roman" w:cs="Times New Roman"/>
          <w:color w:val="000000"/>
          <w:szCs w:val="21"/>
        </w:rPr>
        <w:t xml:space="preserve"> depends on oxidative stress regulation by ATM. </w:t>
      </w:r>
      <w:r w:rsidRPr="00B838E0">
        <w:rPr>
          <w:rFonts w:ascii="Times New Roman" w:eastAsia="ＭＳ Ｐ明朝" w:hAnsi="Times New Roman" w:cs="Times New Roman"/>
          <w:b/>
          <w:i/>
          <w:color w:val="000000"/>
          <w:szCs w:val="21"/>
        </w:rPr>
        <w:t>Nat. Med.</w:t>
      </w:r>
      <w:r w:rsidRPr="00B838E0">
        <w:rPr>
          <w:rFonts w:ascii="Times New Roman" w:eastAsia="ＭＳ Ｐ明朝" w:hAnsi="Times New Roman" w:cs="Times New Roman"/>
          <w:bCs/>
          <w:color w:val="333333"/>
          <w:szCs w:val="21"/>
          <w:lang w:val="en"/>
        </w:rPr>
        <w:t xml:space="preserve"> </w:t>
      </w:r>
      <w:r w:rsidRPr="00B838E0">
        <w:rPr>
          <w:rFonts w:ascii="Times New Roman" w:eastAsia="ＭＳ Ｐ明朝" w:hAnsi="Times New Roman" w:cs="Times New Roman"/>
          <w:bCs/>
          <w:color w:val="333333"/>
          <w:kern w:val="0"/>
          <w:szCs w:val="21"/>
          <w:lang w:val="en"/>
        </w:rPr>
        <w:t>18 1208-1216. 2012.</w:t>
      </w:r>
    </w:p>
    <w:p w14:paraId="53DD073E"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b/>
          <w:szCs w:val="21"/>
          <w:u w:val="single"/>
        </w:rPr>
        <w:t>Nakamura-Ishizu, A</w:t>
      </w:r>
      <w:r w:rsidRPr="00B838E0">
        <w:rPr>
          <w:rFonts w:ascii="Times New Roman" w:eastAsia="ＭＳ Ｐ明朝" w:hAnsi="Times New Roman" w:cs="Times New Roman"/>
          <w:b/>
          <w:szCs w:val="21"/>
        </w:rPr>
        <w:t>.</w:t>
      </w:r>
      <w:r w:rsidRPr="00B838E0">
        <w:rPr>
          <w:rFonts w:ascii="Times New Roman" w:eastAsia="ＭＳ Ｐ明朝" w:hAnsi="Times New Roman" w:cs="Times New Roman"/>
          <w:szCs w:val="21"/>
        </w:rPr>
        <w:t xml:space="preserve">, Okuno, Y., </w:t>
      </w:r>
      <w:proofErr w:type="spellStart"/>
      <w:r w:rsidRPr="00B838E0">
        <w:rPr>
          <w:rFonts w:ascii="Times New Roman" w:eastAsia="ＭＳ Ｐ明朝" w:hAnsi="Times New Roman" w:cs="Times New Roman"/>
          <w:szCs w:val="21"/>
        </w:rPr>
        <w:t>Omatsu</w:t>
      </w:r>
      <w:proofErr w:type="spellEnd"/>
      <w:r w:rsidRPr="00B838E0">
        <w:rPr>
          <w:rFonts w:ascii="Times New Roman" w:eastAsia="ＭＳ Ｐ明朝" w:hAnsi="Times New Roman" w:cs="Times New Roman"/>
          <w:szCs w:val="21"/>
        </w:rPr>
        <w:t xml:space="preserve">, Y., Okabe, K., Morimoto, J., </w:t>
      </w:r>
      <w:proofErr w:type="spellStart"/>
      <w:r w:rsidRPr="00B838E0">
        <w:rPr>
          <w:rFonts w:ascii="Times New Roman" w:eastAsia="ＭＳ Ｐ明朝" w:hAnsi="Times New Roman" w:cs="Times New Roman"/>
          <w:szCs w:val="21"/>
        </w:rPr>
        <w:t>Uede</w:t>
      </w:r>
      <w:proofErr w:type="spellEnd"/>
      <w:r w:rsidRPr="00B838E0">
        <w:rPr>
          <w:rFonts w:ascii="Times New Roman" w:eastAsia="ＭＳ Ｐ明朝" w:hAnsi="Times New Roman" w:cs="Times New Roman"/>
          <w:szCs w:val="21"/>
        </w:rPr>
        <w:t xml:space="preserve">, T., Nagasawa, T, Suda, T., and Kubota, </w:t>
      </w:r>
      <w:proofErr w:type="gramStart"/>
      <w:r w:rsidRPr="00B838E0">
        <w:rPr>
          <w:rFonts w:ascii="Times New Roman" w:eastAsia="ＭＳ Ｐ明朝" w:hAnsi="Times New Roman" w:cs="Times New Roman"/>
          <w:szCs w:val="21"/>
        </w:rPr>
        <w:t>Y.</w:t>
      </w:r>
      <w:r w:rsidRPr="00B838E0">
        <w:rPr>
          <w:rFonts w:ascii="Times New Roman" w:eastAsia="ＭＳ Ｐ明朝" w:hAnsi="Times New Roman" w:cs="Times New Roman"/>
          <w:szCs w:val="21"/>
          <w:vertAlign w:val="superscript"/>
        </w:rPr>
        <w:t>.</w:t>
      </w:r>
      <w:proofErr w:type="gramEnd"/>
      <w:r w:rsidRPr="00B838E0">
        <w:rPr>
          <w:rFonts w:ascii="Times New Roman" w:eastAsia="ＭＳ Ｐ明朝" w:hAnsi="Times New Roman" w:cs="Times New Roman"/>
          <w:szCs w:val="21"/>
          <w:vertAlign w:val="superscript"/>
        </w:rPr>
        <w:t xml:space="preserve"> </w:t>
      </w:r>
      <w:r w:rsidRPr="00B838E0">
        <w:rPr>
          <w:rFonts w:ascii="Times New Roman" w:eastAsia="ＭＳ Ｐ明朝" w:hAnsi="Times New Roman" w:cs="Times New Roman"/>
          <w:szCs w:val="21"/>
        </w:rPr>
        <w:t xml:space="preserve">Extracellular matrix protein Tenascin-C is required in the bone marrow microenvironment primed for hematopoietic regeneration. </w:t>
      </w:r>
      <w:r w:rsidRPr="00B838E0">
        <w:rPr>
          <w:rFonts w:ascii="Times New Roman" w:eastAsia="ＭＳ Ｐ明朝" w:hAnsi="Times New Roman" w:cs="Times New Roman"/>
          <w:b/>
          <w:i/>
          <w:szCs w:val="21"/>
        </w:rPr>
        <w:t xml:space="preserve">Blood </w:t>
      </w:r>
      <w:r w:rsidRPr="00B838E0">
        <w:rPr>
          <w:rFonts w:ascii="Times New Roman" w:eastAsia="ＭＳ Ｐ明朝" w:hAnsi="Times New Roman" w:cs="Times New Roman"/>
          <w:szCs w:val="21"/>
        </w:rPr>
        <w:t>Jun 7;119(23):5429-37</w:t>
      </w:r>
      <w:r w:rsidRPr="00B838E0">
        <w:rPr>
          <w:rFonts w:ascii="Times New Roman" w:eastAsia="ＭＳ Ｐ明朝" w:hAnsi="Times New Roman" w:cs="Times New Roman"/>
          <w:b/>
          <w:i/>
          <w:szCs w:val="21"/>
        </w:rPr>
        <w:t xml:space="preserve"> </w:t>
      </w:r>
      <w:r w:rsidRPr="00B838E0">
        <w:rPr>
          <w:rFonts w:ascii="Times New Roman" w:eastAsia="ＭＳ Ｐ明朝" w:hAnsi="Times New Roman" w:cs="Times New Roman"/>
          <w:szCs w:val="21"/>
        </w:rPr>
        <w:t>2012</w:t>
      </w:r>
    </w:p>
    <w:p w14:paraId="616BC504"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b/>
          <w:sz w:val="22"/>
          <w:u w:val="single"/>
        </w:rPr>
        <w:lastRenderedPageBreak/>
        <w:t>Nakamura-Ishizu A</w:t>
      </w:r>
      <w:r w:rsidRPr="00B838E0">
        <w:rPr>
          <w:rFonts w:ascii="Times New Roman" w:eastAsia="ＭＳ Ｐ明朝" w:hAnsi="Times New Roman" w:cs="Times New Roman"/>
          <w:sz w:val="22"/>
          <w:u w:val="single"/>
        </w:rPr>
        <w:t>,</w:t>
      </w:r>
      <w:r w:rsidRPr="00B838E0">
        <w:rPr>
          <w:rFonts w:ascii="Times New Roman" w:eastAsia="ＭＳ Ｐ明朝" w:hAnsi="Times New Roman" w:cs="Times New Roman"/>
          <w:sz w:val="22"/>
        </w:rPr>
        <w:t xml:space="preserve"> Kurihara T, Okuno Y, Ozawa Y, Kishi K, Goda N, Tsubota K, Okano H, Suda T, Kubota Y. The formation of an angiogenic astrocyte template is regulated by the neuroretina in a HIF-1-dependent manner.</w:t>
      </w:r>
      <w:r w:rsidRPr="00B838E0">
        <w:rPr>
          <w:rFonts w:ascii="Times New Roman" w:eastAsia="ＭＳ Ｐ明朝" w:hAnsi="Times New Roman" w:cs="Times New Roman"/>
          <w:b/>
          <w:i/>
          <w:sz w:val="22"/>
        </w:rPr>
        <w:t xml:space="preserve"> Dev Biol. </w:t>
      </w:r>
      <w:r w:rsidRPr="00B838E0">
        <w:rPr>
          <w:rFonts w:ascii="Times New Roman" w:eastAsia="ＭＳ Ｐ明朝" w:hAnsi="Times New Roman" w:cs="Times New Roman"/>
          <w:sz w:val="22"/>
        </w:rPr>
        <w:t>Mar 1;363(1):106-14. 2012</w:t>
      </w:r>
      <w:r w:rsidRPr="00B838E0">
        <w:rPr>
          <w:rFonts w:ascii="Times New Roman" w:eastAsia="ＭＳ Ｐ明朝" w:hAnsi="Times New Roman" w:cs="Times New Roman"/>
          <w:color w:val="000000"/>
          <w:sz w:val="22"/>
        </w:rPr>
        <w:t>.</w:t>
      </w:r>
      <w:r w:rsidR="00910F7E" w:rsidRPr="00B838E0">
        <w:rPr>
          <w:rFonts w:ascii="Times New Roman" w:eastAsia="ＭＳ Ｐ明朝" w:hAnsi="Times New Roman" w:cs="Times New Roman"/>
          <w:sz w:val="22"/>
        </w:rPr>
        <w:t xml:space="preserve"> </w:t>
      </w:r>
    </w:p>
    <w:p w14:paraId="7E720F14"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proofErr w:type="spellStart"/>
      <w:r w:rsidRPr="00B838E0">
        <w:rPr>
          <w:rFonts w:ascii="Times New Roman" w:eastAsia="ＭＳ Ｐ明朝" w:hAnsi="Times New Roman" w:cs="Times New Roman"/>
          <w:color w:val="303030"/>
          <w:sz w:val="22"/>
        </w:rPr>
        <w:t>Iriuchishima</w:t>
      </w:r>
      <w:proofErr w:type="spellEnd"/>
      <w:r w:rsidRPr="00B838E0">
        <w:rPr>
          <w:rFonts w:ascii="Times New Roman" w:eastAsia="ＭＳ Ｐ明朝" w:hAnsi="Times New Roman" w:cs="Times New Roman"/>
          <w:color w:val="303030"/>
          <w:sz w:val="22"/>
        </w:rPr>
        <w:t xml:space="preserve"> H., </w:t>
      </w:r>
      <w:proofErr w:type="spellStart"/>
      <w:r w:rsidRPr="00B838E0">
        <w:rPr>
          <w:rFonts w:ascii="Times New Roman" w:eastAsia="ＭＳ Ｐ明朝" w:hAnsi="Times New Roman" w:cs="Times New Roman"/>
          <w:color w:val="303030"/>
          <w:sz w:val="22"/>
        </w:rPr>
        <w:t>Takubo</w:t>
      </w:r>
      <w:proofErr w:type="spellEnd"/>
      <w:r w:rsidRPr="00B838E0">
        <w:rPr>
          <w:rFonts w:ascii="Times New Roman" w:eastAsia="ＭＳ Ｐ明朝" w:hAnsi="Times New Roman" w:cs="Times New Roman"/>
          <w:color w:val="303030"/>
          <w:sz w:val="22"/>
        </w:rPr>
        <w:t xml:space="preserve"> K., Miyakawa Y.,</w:t>
      </w:r>
      <w:r w:rsidRPr="00B838E0">
        <w:rPr>
          <w:rFonts w:ascii="Times New Roman" w:eastAsia="ＭＳ Ｐ明朝" w:hAnsi="Times New Roman" w:cs="Times New Roman"/>
          <w:b/>
          <w:color w:val="303030"/>
          <w:sz w:val="22"/>
          <w:u w:val="single"/>
        </w:rPr>
        <w:t xml:space="preserve"> Nakamura-Ishizu</w:t>
      </w:r>
      <w:r w:rsidRPr="00B838E0">
        <w:rPr>
          <w:rFonts w:ascii="Times New Roman" w:eastAsia="ＭＳ Ｐ明朝" w:hAnsi="Times New Roman" w:cs="Times New Roman"/>
          <w:b/>
          <w:color w:val="303030"/>
          <w:sz w:val="22"/>
          <w:u w:val="single"/>
          <w:vertAlign w:val="superscript"/>
        </w:rPr>
        <w:t xml:space="preserve"> </w:t>
      </w:r>
      <w:r w:rsidRPr="00B838E0">
        <w:rPr>
          <w:rFonts w:ascii="Times New Roman" w:eastAsia="ＭＳ Ｐ明朝" w:hAnsi="Times New Roman" w:cs="Times New Roman"/>
          <w:b/>
          <w:color w:val="303030"/>
          <w:sz w:val="22"/>
          <w:u w:val="single"/>
        </w:rPr>
        <w:t>A</w:t>
      </w:r>
      <w:r w:rsidRPr="00B838E0">
        <w:rPr>
          <w:rFonts w:ascii="Times New Roman" w:eastAsia="ＭＳ Ｐ明朝" w:hAnsi="Times New Roman" w:cs="Times New Roman"/>
          <w:b/>
          <w:color w:val="303030"/>
          <w:sz w:val="22"/>
        </w:rPr>
        <w:t>.</w:t>
      </w:r>
      <w:r w:rsidRPr="00B838E0">
        <w:rPr>
          <w:rFonts w:ascii="Times New Roman" w:eastAsia="ＭＳ Ｐ明朝" w:hAnsi="Times New Roman" w:cs="Times New Roman"/>
          <w:color w:val="303030"/>
          <w:sz w:val="22"/>
        </w:rPr>
        <w:t>, Miyauchi</w:t>
      </w:r>
      <w:r w:rsidRPr="00B838E0">
        <w:rPr>
          <w:rFonts w:ascii="Times New Roman" w:eastAsia="ＭＳ Ｐ明朝" w:hAnsi="Times New Roman" w:cs="Times New Roman"/>
          <w:color w:val="303030"/>
          <w:sz w:val="22"/>
          <w:vertAlign w:val="superscript"/>
        </w:rPr>
        <w:t xml:space="preserve"> </w:t>
      </w:r>
      <w:r w:rsidRPr="00B838E0">
        <w:rPr>
          <w:rFonts w:ascii="Times New Roman" w:eastAsia="ＭＳ Ｐ明朝" w:hAnsi="Times New Roman" w:cs="Times New Roman"/>
          <w:color w:val="303030"/>
          <w:sz w:val="22"/>
        </w:rPr>
        <w:t>Y., Fujita</w:t>
      </w:r>
      <w:r w:rsidRPr="00B838E0">
        <w:rPr>
          <w:rFonts w:ascii="Times New Roman" w:eastAsia="ＭＳ Ｐ明朝" w:hAnsi="Times New Roman" w:cs="Times New Roman"/>
          <w:color w:val="303030"/>
          <w:sz w:val="22"/>
          <w:vertAlign w:val="superscript"/>
        </w:rPr>
        <w:t xml:space="preserve"> </w:t>
      </w:r>
      <w:r w:rsidRPr="00B838E0">
        <w:rPr>
          <w:rFonts w:ascii="Times New Roman" w:eastAsia="ＭＳ Ｐ明朝" w:hAnsi="Times New Roman" w:cs="Times New Roman"/>
          <w:color w:val="303030"/>
          <w:sz w:val="22"/>
        </w:rPr>
        <w:t>N., Miyamoto</w:t>
      </w:r>
      <w:r w:rsidRPr="00B838E0">
        <w:rPr>
          <w:rFonts w:ascii="Times New Roman" w:eastAsia="ＭＳ Ｐ明朝" w:hAnsi="Times New Roman" w:cs="Times New Roman"/>
          <w:color w:val="303030"/>
          <w:sz w:val="22"/>
          <w:vertAlign w:val="superscript"/>
        </w:rPr>
        <w:t xml:space="preserve"> </w:t>
      </w:r>
      <w:r w:rsidRPr="00B838E0">
        <w:rPr>
          <w:rFonts w:ascii="Times New Roman" w:eastAsia="ＭＳ Ｐ明朝" w:hAnsi="Times New Roman" w:cs="Times New Roman"/>
          <w:color w:val="303030"/>
          <w:sz w:val="22"/>
        </w:rPr>
        <w:t>K., Miyamoto</w:t>
      </w:r>
      <w:r w:rsidRPr="00B838E0">
        <w:rPr>
          <w:rFonts w:ascii="Times New Roman" w:eastAsia="ＭＳ Ｐ明朝" w:hAnsi="Times New Roman" w:cs="Times New Roman"/>
          <w:color w:val="303030"/>
          <w:sz w:val="22"/>
          <w:vertAlign w:val="superscript"/>
        </w:rPr>
        <w:t xml:space="preserve"> </w:t>
      </w:r>
      <w:r w:rsidRPr="00B838E0">
        <w:rPr>
          <w:rFonts w:ascii="Times New Roman" w:eastAsia="ＭＳ Ｐ明朝" w:hAnsi="Times New Roman" w:cs="Times New Roman"/>
          <w:color w:val="303030"/>
          <w:sz w:val="22"/>
        </w:rPr>
        <w:t>T., Ikeda</w:t>
      </w:r>
      <w:r w:rsidRPr="00B838E0">
        <w:rPr>
          <w:rFonts w:ascii="Times New Roman" w:eastAsia="ＭＳ Ｐ明朝" w:hAnsi="Times New Roman" w:cs="Times New Roman"/>
          <w:color w:val="303030"/>
          <w:sz w:val="22"/>
          <w:vertAlign w:val="superscript"/>
        </w:rPr>
        <w:t xml:space="preserve"> </w:t>
      </w:r>
      <w:r w:rsidRPr="00B838E0">
        <w:rPr>
          <w:rFonts w:ascii="Times New Roman" w:eastAsia="ＭＳ Ｐ明朝" w:hAnsi="Times New Roman" w:cs="Times New Roman"/>
          <w:color w:val="303030"/>
          <w:sz w:val="22"/>
        </w:rPr>
        <w:t>E., Kizaki</w:t>
      </w:r>
      <w:r w:rsidRPr="00B838E0">
        <w:rPr>
          <w:rFonts w:ascii="Times New Roman" w:eastAsia="ＭＳ Ｐ明朝" w:hAnsi="Times New Roman" w:cs="Times New Roman"/>
          <w:color w:val="303030"/>
          <w:sz w:val="22"/>
          <w:vertAlign w:val="superscript"/>
        </w:rPr>
        <w:t xml:space="preserve"> </w:t>
      </w:r>
      <w:r w:rsidRPr="00B838E0">
        <w:rPr>
          <w:rFonts w:ascii="Times New Roman" w:eastAsia="ＭＳ Ｐ明朝" w:hAnsi="Times New Roman" w:cs="Times New Roman"/>
          <w:color w:val="303030"/>
          <w:sz w:val="22"/>
        </w:rPr>
        <w:t>M., Nojima</w:t>
      </w:r>
      <w:r w:rsidRPr="00B838E0">
        <w:rPr>
          <w:rFonts w:ascii="Times New Roman" w:eastAsia="ＭＳ Ｐ明朝" w:hAnsi="Times New Roman" w:cs="Times New Roman"/>
          <w:color w:val="303030"/>
          <w:sz w:val="22"/>
          <w:vertAlign w:val="superscript"/>
        </w:rPr>
        <w:t xml:space="preserve"> </w:t>
      </w:r>
      <w:r w:rsidRPr="00B838E0">
        <w:rPr>
          <w:rFonts w:ascii="Times New Roman" w:eastAsia="ＭＳ Ｐ明朝" w:hAnsi="Times New Roman" w:cs="Times New Roman"/>
          <w:color w:val="303030"/>
          <w:sz w:val="22"/>
        </w:rPr>
        <w:t xml:space="preserve">Y., Suda T. </w:t>
      </w:r>
      <w:r w:rsidRPr="00B838E0">
        <w:rPr>
          <w:rFonts w:ascii="Times New Roman" w:eastAsia="ＭＳ Ｐ明朝" w:hAnsi="Times New Roman" w:cs="Times New Roman"/>
          <w:bCs/>
          <w:color w:val="333333"/>
          <w:kern w:val="36"/>
          <w:sz w:val="22"/>
        </w:rPr>
        <w:t>Neovascular niche for human myeloma cells in immunodeficient mouse bone.</w:t>
      </w:r>
      <w:r w:rsidRPr="00B838E0">
        <w:rPr>
          <w:rFonts w:ascii="Times New Roman" w:eastAsia="ＭＳ Ｐ明朝" w:hAnsi="Times New Roman" w:cs="Times New Roman"/>
          <w:b/>
          <w:bCs/>
          <w:i/>
          <w:color w:val="333333"/>
          <w:kern w:val="36"/>
          <w:sz w:val="22"/>
        </w:rPr>
        <w:t xml:space="preserve"> </w:t>
      </w:r>
      <w:proofErr w:type="spellStart"/>
      <w:r w:rsidRPr="00B838E0">
        <w:rPr>
          <w:rFonts w:ascii="Times New Roman" w:eastAsia="ＭＳ Ｐ明朝" w:hAnsi="Times New Roman" w:cs="Times New Roman"/>
          <w:b/>
          <w:bCs/>
          <w:i/>
          <w:color w:val="333333"/>
          <w:kern w:val="36"/>
          <w:sz w:val="22"/>
        </w:rPr>
        <w:t>PLoS</w:t>
      </w:r>
      <w:proofErr w:type="spellEnd"/>
      <w:r w:rsidRPr="00B838E0">
        <w:rPr>
          <w:rFonts w:ascii="Times New Roman" w:eastAsia="ＭＳ Ｐ明朝" w:hAnsi="Times New Roman" w:cs="Times New Roman"/>
          <w:b/>
          <w:bCs/>
          <w:i/>
          <w:color w:val="333333"/>
          <w:kern w:val="36"/>
          <w:sz w:val="22"/>
        </w:rPr>
        <w:t xml:space="preserve"> One.</w:t>
      </w:r>
      <w:r w:rsidRPr="00B838E0">
        <w:rPr>
          <w:rFonts w:ascii="Times New Roman" w:eastAsia="ＭＳ Ｐ明朝" w:hAnsi="Times New Roman" w:cs="Times New Roman"/>
          <w:bCs/>
          <w:color w:val="333333"/>
          <w:kern w:val="36"/>
          <w:sz w:val="22"/>
        </w:rPr>
        <w:t xml:space="preserve">, 7(2) </w:t>
      </w:r>
      <w:r w:rsidRPr="00B838E0">
        <w:rPr>
          <w:rStyle w:val="citationstartpage"/>
          <w:rFonts w:ascii="Times New Roman" w:eastAsia="ＭＳ Ｐ明朝" w:hAnsi="Times New Roman" w:cs="Times New Roman"/>
          <w:sz w:val="22"/>
        </w:rPr>
        <w:t>e30557, 2012.</w:t>
      </w:r>
      <w:r w:rsidRPr="00B838E0">
        <w:rPr>
          <w:rFonts w:ascii="Times New Roman" w:eastAsia="ＭＳ Ｐ明朝" w:hAnsi="Times New Roman" w:cs="Times New Roman"/>
          <w:bCs/>
          <w:color w:val="333333"/>
          <w:kern w:val="36"/>
          <w:sz w:val="22"/>
        </w:rPr>
        <w:t xml:space="preserve"> </w:t>
      </w:r>
    </w:p>
    <w:p w14:paraId="78B9704B"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b/>
          <w:sz w:val="22"/>
          <w:u w:val="single"/>
        </w:rPr>
        <w:t>Nakamura-Ishizu, A</w:t>
      </w:r>
      <w:r w:rsidRPr="00B838E0">
        <w:rPr>
          <w:rFonts w:ascii="Times New Roman" w:eastAsia="ＭＳ Ｐ明朝" w:hAnsi="Times New Roman" w:cs="Times New Roman"/>
          <w:b/>
          <w:sz w:val="22"/>
        </w:rPr>
        <w:t>.</w:t>
      </w:r>
      <w:r w:rsidRPr="00B838E0">
        <w:rPr>
          <w:rFonts w:ascii="Times New Roman" w:eastAsia="ＭＳ Ｐ明朝" w:hAnsi="Times New Roman" w:cs="Times New Roman"/>
          <w:sz w:val="22"/>
        </w:rPr>
        <w:t xml:space="preserve"> Kubota </w:t>
      </w:r>
      <w:proofErr w:type="spellStart"/>
      <w:r w:rsidRPr="00B838E0">
        <w:rPr>
          <w:rFonts w:ascii="Times New Roman" w:eastAsia="ＭＳ Ｐ明朝" w:hAnsi="Times New Roman" w:cs="Times New Roman"/>
          <w:sz w:val="22"/>
        </w:rPr>
        <w:t>Y.,Suda</w:t>
      </w:r>
      <w:proofErr w:type="spellEnd"/>
      <w:r w:rsidRPr="00B838E0">
        <w:rPr>
          <w:rFonts w:ascii="Times New Roman" w:eastAsia="ＭＳ Ｐ明朝" w:hAnsi="Times New Roman" w:cs="Times New Roman"/>
          <w:sz w:val="22"/>
        </w:rPr>
        <w:t xml:space="preserve"> T. Tenascin-C is a crucial component of the bone marrow microenvironment during hematopoietic reconstitution after myeloablation. </w:t>
      </w:r>
      <w:r w:rsidRPr="00B838E0">
        <w:rPr>
          <w:rFonts w:ascii="Times New Roman" w:eastAsia="ＭＳ Ｐ明朝" w:hAnsi="Times New Roman" w:cs="Times New Roman"/>
          <w:b/>
          <w:i/>
          <w:sz w:val="22"/>
        </w:rPr>
        <w:t xml:space="preserve">Exp. </w:t>
      </w:r>
      <w:proofErr w:type="spellStart"/>
      <w:r w:rsidRPr="00B838E0">
        <w:rPr>
          <w:rFonts w:ascii="Times New Roman" w:eastAsia="ＭＳ Ｐ明朝" w:hAnsi="Times New Roman" w:cs="Times New Roman"/>
          <w:b/>
          <w:i/>
          <w:sz w:val="22"/>
        </w:rPr>
        <w:t>Hematol</w:t>
      </w:r>
      <w:proofErr w:type="spellEnd"/>
      <w:r w:rsidRPr="00B838E0">
        <w:rPr>
          <w:rFonts w:ascii="Times New Roman" w:eastAsia="ＭＳ Ｐ明朝" w:hAnsi="Times New Roman" w:cs="Times New Roman"/>
          <w:b/>
          <w:i/>
          <w:sz w:val="22"/>
        </w:rPr>
        <w:t>.,</w:t>
      </w:r>
      <w:r w:rsidRPr="00B838E0">
        <w:rPr>
          <w:rFonts w:ascii="Times New Roman" w:eastAsia="ＭＳ Ｐ明朝" w:hAnsi="Times New Roman" w:cs="Times New Roman"/>
          <w:sz w:val="22"/>
        </w:rPr>
        <w:t xml:space="preserve"> </w:t>
      </w:r>
      <w:r w:rsidR="00910F7E" w:rsidRPr="00B838E0">
        <w:rPr>
          <w:rFonts w:ascii="Times New Roman" w:eastAsia="ＭＳ Ｐ明朝" w:hAnsi="Times New Roman" w:cs="Times New Roman"/>
          <w:sz w:val="22"/>
        </w:rPr>
        <w:t xml:space="preserve">39(8) Supplement 1, S35, 2011. </w:t>
      </w:r>
    </w:p>
    <w:p w14:paraId="7D15DB2A"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b/>
          <w:sz w:val="22"/>
          <w:u w:val="single"/>
        </w:rPr>
        <w:t>Nakamura-Ishizu, A</w:t>
      </w:r>
      <w:r w:rsidRPr="00B838E0">
        <w:rPr>
          <w:rFonts w:ascii="Times New Roman" w:eastAsia="ＭＳ Ｐ明朝" w:hAnsi="Times New Roman" w:cs="Times New Roman"/>
          <w:b/>
          <w:sz w:val="22"/>
        </w:rPr>
        <w:t>.,</w:t>
      </w:r>
      <w:r w:rsidRPr="00B838E0">
        <w:rPr>
          <w:rFonts w:ascii="Times New Roman" w:eastAsia="ＭＳ Ｐ明朝" w:hAnsi="Times New Roman" w:cs="Times New Roman"/>
          <w:sz w:val="22"/>
        </w:rPr>
        <w:t xml:space="preserve"> Morikawa S., Shimizu K. and Ezaki T. Recruited peripheral blood monocytes participate in the liver extramedullary hematopoietic milieu. </w:t>
      </w:r>
      <w:r w:rsidRPr="00B838E0">
        <w:rPr>
          <w:rFonts w:ascii="Times New Roman" w:eastAsia="ＭＳ Ｐ明朝" w:hAnsi="Times New Roman" w:cs="Times New Roman"/>
          <w:b/>
          <w:i/>
          <w:sz w:val="22"/>
        </w:rPr>
        <w:t xml:space="preserve">Arch </w:t>
      </w:r>
      <w:proofErr w:type="spellStart"/>
      <w:r w:rsidRPr="00B838E0">
        <w:rPr>
          <w:rFonts w:ascii="Times New Roman" w:eastAsia="ＭＳ Ｐ明朝" w:hAnsi="Times New Roman" w:cs="Times New Roman"/>
          <w:b/>
          <w:i/>
          <w:sz w:val="22"/>
        </w:rPr>
        <w:t>Histol</w:t>
      </w:r>
      <w:proofErr w:type="spellEnd"/>
      <w:r w:rsidRPr="00B838E0">
        <w:rPr>
          <w:rFonts w:ascii="Times New Roman" w:eastAsia="ＭＳ Ｐ明朝" w:hAnsi="Times New Roman" w:cs="Times New Roman"/>
          <w:b/>
          <w:i/>
          <w:sz w:val="22"/>
        </w:rPr>
        <w:t xml:space="preserve"> Cytol.</w:t>
      </w:r>
      <w:r w:rsidRPr="00B838E0">
        <w:rPr>
          <w:rFonts w:ascii="Times New Roman" w:eastAsia="ＭＳ Ｐ明朝" w:hAnsi="Times New Roman" w:cs="Times New Roman"/>
          <w:sz w:val="22"/>
        </w:rPr>
        <w:t xml:space="preserve"> </w:t>
      </w:r>
      <w:r w:rsidR="00910F7E" w:rsidRPr="00B838E0">
        <w:rPr>
          <w:rFonts w:ascii="Times New Roman" w:eastAsia="ＭＳ Ｐ明朝" w:hAnsi="Times New Roman" w:cs="Times New Roman"/>
          <w:sz w:val="22"/>
        </w:rPr>
        <w:t xml:space="preserve">Vol.73 (3):127-137 (2010/2011) </w:t>
      </w:r>
    </w:p>
    <w:p w14:paraId="4A85C614"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kern w:val="0"/>
          <w:sz w:val="22"/>
          <w:lang w:val="en-GB"/>
        </w:rPr>
        <w:t xml:space="preserve">Kubota, Y., </w:t>
      </w:r>
      <w:proofErr w:type="spellStart"/>
      <w:r w:rsidRPr="00B838E0">
        <w:rPr>
          <w:rFonts w:ascii="Times New Roman" w:eastAsia="ＭＳ Ｐ明朝" w:hAnsi="Times New Roman" w:cs="Times New Roman"/>
          <w:kern w:val="0"/>
          <w:sz w:val="22"/>
          <w:lang w:val="en-GB"/>
        </w:rPr>
        <w:t>Takubo</w:t>
      </w:r>
      <w:proofErr w:type="spellEnd"/>
      <w:r w:rsidRPr="00B838E0">
        <w:rPr>
          <w:rFonts w:ascii="Times New Roman" w:eastAsia="ＭＳ Ｐ明朝" w:hAnsi="Times New Roman" w:cs="Times New Roman"/>
          <w:kern w:val="0"/>
          <w:sz w:val="22"/>
          <w:lang w:val="en-GB"/>
        </w:rPr>
        <w:t xml:space="preserve"> K, Hirashima, M., Nagoshi, N., Kishi, K., Okuno, Y.,</w:t>
      </w:r>
      <w:r w:rsidRPr="00B838E0">
        <w:rPr>
          <w:rFonts w:ascii="Times New Roman" w:eastAsia="ＭＳ Ｐ明朝" w:hAnsi="Times New Roman" w:cs="Times New Roman"/>
          <w:b/>
          <w:kern w:val="0"/>
          <w:sz w:val="22"/>
          <w:lang w:val="en-GB"/>
        </w:rPr>
        <w:t xml:space="preserve"> </w:t>
      </w:r>
      <w:r w:rsidRPr="00B838E0">
        <w:rPr>
          <w:rFonts w:ascii="Times New Roman" w:eastAsia="ＭＳ Ｐ明朝" w:hAnsi="Times New Roman" w:cs="Times New Roman"/>
          <w:b/>
          <w:kern w:val="0"/>
          <w:sz w:val="22"/>
          <w:u w:val="single"/>
          <w:lang w:val="en-GB"/>
        </w:rPr>
        <w:t>Nakamura-Ishizu,</w:t>
      </w:r>
      <w:r w:rsidRPr="00B838E0">
        <w:rPr>
          <w:rFonts w:ascii="Times New Roman" w:eastAsia="ＭＳ Ｐ明朝" w:hAnsi="Times New Roman" w:cs="Times New Roman"/>
          <w:b/>
          <w:kern w:val="0"/>
          <w:sz w:val="22"/>
          <w:lang w:val="en-GB"/>
        </w:rPr>
        <w:t xml:space="preserve"> A</w:t>
      </w:r>
      <w:r w:rsidRPr="00B838E0">
        <w:rPr>
          <w:rFonts w:ascii="Times New Roman" w:eastAsia="ＭＳ Ｐ明朝" w:hAnsi="Times New Roman" w:cs="Times New Roman"/>
          <w:kern w:val="0"/>
          <w:sz w:val="22"/>
          <w:lang w:val="en-GB"/>
        </w:rPr>
        <w:t xml:space="preserve">., Sano, K., Murakami, M., Ema, M., </w:t>
      </w:r>
      <w:proofErr w:type="spellStart"/>
      <w:r w:rsidRPr="00B838E0">
        <w:rPr>
          <w:rFonts w:ascii="Times New Roman" w:eastAsia="ＭＳ Ｐ明朝" w:hAnsi="Times New Roman" w:cs="Times New Roman"/>
          <w:kern w:val="0"/>
          <w:sz w:val="22"/>
          <w:lang w:val="en-GB"/>
        </w:rPr>
        <w:t>Omatsu</w:t>
      </w:r>
      <w:proofErr w:type="spellEnd"/>
      <w:r w:rsidRPr="00B838E0">
        <w:rPr>
          <w:rFonts w:ascii="Times New Roman" w:eastAsia="ＭＳ Ｐ明朝" w:hAnsi="Times New Roman" w:cs="Times New Roman"/>
          <w:kern w:val="0"/>
          <w:sz w:val="22"/>
          <w:lang w:val="en-GB"/>
        </w:rPr>
        <w:t>, Y., Takahashi, S., Nagasawa, T., Shibuya, M., Okano, H. and Suda, T. Isolation and function of mouse tissue resident vascular precursors marked by myelin protein zero.</w:t>
      </w:r>
      <w:r w:rsidRPr="00B838E0">
        <w:rPr>
          <w:rFonts w:ascii="Times New Roman" w:eastAsia="ＭＳ Ｐ明朝" w:hAnsi="Times New Roman" w:cs="Times New Roman"/>
          <w:b/>
          <w:i/>
          <w:kern w:val="0"/>
          <w:sz w:val="22"/>
          <w:lang w:val="en-GB"/>
        </w:rPr>
        <w:t xml:space="preserve"> </w:t>
      </w:r>
      <w:r w:rsidRPr="00B838E0">
        <w:rPr>
          <w:rFonts w:ascii="Times New Roman" w:eastAsia="ＭＳ Ｐ明朝" w:hAnsi="Times New Roman" w:cs="Times New Roman"/>
          <w:b/>
          <w:i/>
          <w:sz w:val="22"/>
        </w:rPr>
        <w:t>J. Exp. Med.</w:t>
      </w:r>
      <w:r w:rsidRPr="00B838E0">
        <w:rPr>
          <w:rFonts w:ascii="Times New Roman" w:eastAsia="ＭＳ Ｐ明朝" w:hAnsi="Times New Roman" w:cs="Times New Roman"/>
          <w:sz w:val="22"/>
        </w:rPr>
        <w:t xml:space="preserve"> 2011, 208(5), 949-960.</w:t>
      </w:r>
      <w:r w:rsidR="00910F7E" w:rsidRPr="00B838E0">
        <w:rPr>
          <w:rFonts w:ascii="Times New Roman" w:eastAsia="ＭＳ Ｐ明朝" w:hAnsi="Times New Roman" w:cs="Times New Roman"/>
          <w:sz w:val="22"/>
        </w:rPr>
        <w:t xml:space="preserve"> </w:t>
      </w:r>
    </w:p>
    <w:p w14:paraId="090CD5CB"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kern w:val="0"/>
          <w:sz w:val="22"/>
          <w:lang w:val="en-GB"/>
        </w:rPr>
        <w:t xml:space="preserve">Okuno, Y., </w:t>
      </w:r>
      <w:r w:rsidRPr="00B838E0">
        <w:rPr>
          <w:rFonts w:ascii="Times New Roman" w:eastAsia="ＭＳ Ｐ明朝" w:hAnsi="Times New Roman" w:cs="Times New Roman"/>
          <w:b/>
          <w:kern w:val="0"/>
          <w:sz w:val="22"/>
          <w:u w:val="single"/>
          <w:lang w:val="en-GB"/>
        </w:rPr>
        <w:t>Nakamura-Ishizu, A</w:t>
      </w:r>
      <w:r w:rsidRPr="00B838E0">
        <w:rPr>
          <w:rFonts w:ascii="Times New Roman" w:eastAsia="ＭＳ Ｐ明朝" w:hAnsi="Times New Roman" w:cs="Times New Roman"/>
          <w:b/>
          <w:kern w:val="0"/>
          <w:sz w:val="22"/>
          <w:lang w:val="en-GB"/>
        </w:rPr>
        <w:t>.</w:t>
      </w:r>
      <w:r w:rsidRPr="00B838E0">
        <w:rPr>
          <w:rFonts w:ascii="Times New Roman" w:eastAsia="ＭＳ Ｐ明朝" w:hAnsi="Times New Roman" w:cs="Times New Roman"/>
          <w:kern w:val="0"/>
          <w:sz w:val="22"/>
          <w:lang w:val="en-GB"/>
        </w:rPr>
        <w:t xml:space="preserve">, Kishi, K., Suda, T. and Kubota, Y. Bone marrow-derived cells serve as pro-angiogenic macrophages but not endothelial cells in wound healing. </w:t>
      </w:r>
      <w:r w:rsidRPr="00B838E0">
        <w:rPr>
          <w:rFonts w:ascii="Times New Roman" w:eastAsia="ＭＳ Ｐ明朝" w:hAnsi="Times New Roman" w:cs="Times New Roman"/>
          <w:b/>
          <w:i/>
          <w:kern w:val="0"/>
          <w:sz w:val="22"/>
          <w:lang w:val="en-GB"/>
        </w:rPr>
        <w:t>Blood</w:t>
      </w:r>
      <w:r w:rsidRPr="00B838E0">
        <w:rPr>
          <w:rFonts w:ascii="Times New Roman" w:eastAsia="ＭＳ Ｐ明朝" w:hAnsi="Times New Roman" w:cs="Times New Roman"/>
          <w:kern w:val="0"/>
          <w:sz w:val="22"/>
          <w:lang w:val="en-GB"/>
        </w:rPr>
        <w:t xml:space="preserve"> </w:t>
      </w:r>
      <w:r w:rsidRPr="00B838E0">
        <w:rPr>
          <w:rFonts w:ascii="Times New Roman" w:eastAsia="ＭＳ Ｐ明朝" w:hAnsi="Times New Roman" w:cs="Times New Roman"/>
          <w:sz w:val="22"/>
          <w:lang w:val="en-GB"/>
        </w:rPr>
        <w:t>117:5264-72, 2011.</w:t>
      </w:r>
      <w:r w:rsidR="00910F7E" w:rsidRPr="00B838E0">
        <w:rPr>
          <w:rFonts w:ascii="Times New Roman" w:eastAsia="ＭＳ Ｐ明朝" w:hAnsi="Times New Roman" w:cs="Times New Roman"/>
          <w:sz w:val="22"/>
        </w:rPr>
        <w:t xml:space="preserve"> </w:t>
      </w:r>
    </w:p>
    <w:p w14:paraId="4C728F22"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kern w:val="0"/>
          <w:sz w:val="22"/>
          <w:lang w:val="en-GB"/>
        </w:rPr>
        <w:t>Shimizu, R., Okabe, K., Kubota, Y.</w:t>
      </w:r>
      <w:r w:rsidRPr="00B838E0">
        <w:rPr>
          <w:rFonts w:ascii="Times New Roman" w:eastAsia="ＭＳ Ｐ明朝" w:hAnsi="Times New Roman" w:cs="Times New Roman"/>
          <w:b/>
          <w:kern w:val="0"/>
          <w:sz w:val="22"/>
          <w:lang w:val="en-GB"/>
        </w:rPr>
        <w:t xml:space="preserve">, </w:t>
      </w:r>
      <w:r w:rsidRPr="00B838E0">
        <w:rPr>
          <w:rFonts w:ascii="Times New Roman" w:eastAsia="ＭＳ Ｐ明朝" w:hAnsi="Times New Roman" w:cs="Times New Roman"/>
          <w:b/>
          <w:kern w:val="0"/>
          <w:sz w:val="22"/>
          <w:u w:val="single"/>
          <w:lang w:val="en-GB"/>
        </w:rPr>
        <w:t>Nakamura-Ishizu, A</w:t>
      </w:r>
      <w:r w:rsidRPr="00B838E0">
        <w:rPr>
          <w:rFonts w:ascii="Times New Roman" w:eastAsia="ＭＳ Ｐ明朝" w:hAnsi="Times New Roman" w:cs="Times New Roman"/>
          <w:kern w:val="0"/>
          <w:sz w:val="22"/>
          <w:u w:val="single"/>
          <w:lang w:val="en-GB"/>
        </w:rPr>
        <w:t>.</w:t>
      </w:r>
      <w:r w:rsidRPr="00B838E0">
        <w:rPr>
          <w:rFonts w:ascii="Times New Roman" w:eastAsia="ＭＳ Ｐ明朝" w:hAnsi="Times New Roman" w:cs="Times New Roman"/>
          <w:kern w:val="0"/>
          <w:sz w:val="22"/>
          <w:lang w:val="en-GB"/>
        </w:rPr>
        <w:t>, Nakajima, H. and *Kishi, K. Sphere formation restores and confers hair inducing capacity in cultured mesenchymal cells.</w:t>
      </w:r>
      <w:r w:rsidRPr="00B838E0">
        <w:rPr>
          <w:rFonts w:ascii="Times New Roman" w:eastAsia="ＭＳ Ｐ明朝" w:hAnsi="Times New Roman" w:cs="Times New Roman"/>
          <w:b/>
          <w:i/>
          <w:kern w:val="0"/>
          <w:sz w:val="22"/>
          <w:lang w:val="en-GB"/>
        </w:rPr>
        <w:t xml:space="preserve"> Exp. Dermatol.</w:t>
      </w:r>
      <w:r w:rsidRPr="00B838E0">
        <w:rPr>
          <w:rFonts w:ascii="Times New Roman" w:eastAsia="ＭＳ Ｐ明朝" w:hAnsi="Times New Roman" w:cs="Times New Roman"/>
          <w:kern w:val="0"/>
          <w:sz w:val="22"/>
          <w:lang w:val="en-GB"/>
        </w:rPr>
        <w:t xml:space="preserve"> </w:t>
      </w:r>
      <w:r w:rsidRPr="00B838E0">
        <w:rPr>
          <w:rFonts w:ascii="Times New Roman" w:eastAsia="ＭＳ Ｐ明朝" w:hAnsi="Times New Roman" w:cs="Times New Roman"/>
        </w:rPr>
        <w:t>Aug;20(8):679-81</w:t>
      </w:r>
      <w:r w:rsidRPr="00B838E0">
        <w:rPr>
          <w:rFonts w:ascii="Times New Roman" w:eastAsia="ＭＳ Ｐ明朝" w:hAnsi="Times New Roman" w:cs="Times New Roman"/>
          <w:kern w:val="0"/>
          <w:sz w:val="22"/>
          <w:lang w:val="en-GB"/>
        </w:rPr>
        <w:t xml:space="preserve"> 2011.</w:t>
      </w:r>
      <w:r w:rsidR="00910F7E" w:rsidRPr="00B838E0">
        <w:rPr>
          <w:rFonts w:ascii="Times New Roman" w:eastAsia="ＭＳ Ｐ明朝" w:hAnsi="Times New Roman" w:cs="Times New Roman"/>
          <w:sz w:val="22"/>
        </w:rPr>
        <w:t xml:space="preserve"> </w:t>
      </w:r>
    </w:p>
    <w:p w14:paraId="61E9E2A4" w14:textId="77777777" w:rsidR="001E293B" w:rsidRPr="00B838E0" w:rsidRDefault="001E293B" w:rsidP="001E293B">
      <w:pPr>
        <w:pStyle w:val="a3"/>
        <w:widowControl/>
        <w:numPr>
          <w:ilvl w:val="0"/>
          <w:numId w:val="2"/>
        </w:numPr>
        <w:shd w:val="clear" w:color="auto" w:fill="FFFFFF"/>
        <w:ind w:leftChars="0"/>
        <w:jc w:val="left"/>
        <w:rPr>
          <w:rFonts w:ascii="Times New Roman" w:eastAsia="ＭＳ Ｐゴシック" w:hAnsi="Times New Roman" w:cs="Times New Roman"/>
          <w:color w:val="000000" w:themeColor="text1"/>
          <w:kern w:val="0"/>
          <w:sz w:val="22"/>
        </w:rPr>
      </w:pPr>
      <w:r w:rsidRPr="00B838E0">
        <w:rPr>
          <w:rFonts w:ascii="Times New Roman" w:eastAsia="ＭＳ Ｐ明朝" w:hAnsi="Times New Roman" w:cs="Times New Roman"/>
          <w:b/>
          <w:sz w:val="22"/>
          <w:u w:val="single"/>
        </w:rPr>
        <w:t>Nakamura-Ishizu, A.,</w:t>
      </w:r>
      <w:r w:rsidRPr="00B838E0">
        <w:rPr>
          <w:rFonts w:ascii="Times New Roman" w:eastAsia="ＭＳ Ｐ明朝" w:hAnsi="Times New Roman" w:cs="Times New Roman"/>
          <w:b/>
          <w:sz w:val="22"/>
        </w:rPr>
        <w:t xml:space="preserve"> </w:t>
      </w:r>
      <w:r w:rsidRPr="00B838E0">
        <w:rPr>
          <w:rFonts w:ascii="Times New Roman" w:eastAsia="ＭＳ Ｐ明朝" w:hAnsi="Times New Roman" w:cs="Times New Roman"/>
          <w:sz w:val="22"/>
        </w:rPr>
        <w:t xml:space="preserve">Morikawa, S., Shimizu, K., and Ezaki, T. Characterization of sinusoidal endothelial cells of the liver and bone marrow using an intravital lectin injection method. </w:t>
      </w:r>
      <w:r w:rsidRPr="00B838E0">
        <w:rPr>
          <w:rFonts w:ascii="Times New Roman" w:eastAsia="ＭＳ Ｐ明朝" w:hAnsi="Times New Roman" w:cs="Times New Roman"/>
          <w:b/>
          <w:i/>
          <w:sz w:val="22"/>
        </w:rPr>
        <w:t xml:space="preserve">J Mol Histol, </w:t>
      </w:r>
      <w:r w:rsidR="001B2186" w:rsidRPr="00B838E0">
        <w:rPr>
          <w:rFonts w:ascii="Times New Roman" w:eastAsia="ＭＳ Ｐ明朝" w:hAnsi="Times New Roman" w:cs="Times New Roman"/>
          <w:sz w:val="22"/>
        </w:rPr>
        <w:t xml:space="preserve">2008, 39, 471-9. </w:t>
      </w:r>
    </w:p>
    <w:bookmarkEnd w:id="4"/>
    <w:p w14:paraId="2917F820" w14:textId="77777777" w:rsidR="00DB077E" w:rsidRPr="00B838E0" w:rsidRDefault="00DB077E" w:rsidP="004F643E">
      <w:pPr>
        <w:spacing w:line="60" w:lineRule="atLeast"/>
        <w:rPr>
          <w:rFonts w:ascii="Times New Roman" w:hAnsi="Times New Roman" w:cs="Times New Roman"/>
          <w:szCs w:val="21"/>
        </w:rPr>
      </w:pPr>
    </w:p>
    <w:p w14:paraId="1796AB1C" w14:textId="77777777" w:rsidR="00B344A5" w:rsidRPr="00B838E0" w:rsidRDefault="00B344A5" w:rsidP="004F643E">
      <w:pPr>
        <w:spacing w:line="60" w:lineRule="atLeast"/>
        <w:rPr>
          <w:rFonts w:ascii="Times New Roman" w:hAnsi="Times New Roman" w:cs="Times New Roman"/>
          <w:b/>
          <w:szCs w:val="21"/>
        </w:rPr>
      </w:pPr>
      <w:r w:rsidRPr="00B838E0">
        <w:rPr>
          <w:rFonts w:ascii="Times New Roman" w:hAnsi="Times New Roman" w:cs="Times New Roman"/>
          <w:b/>
          <w:szCs w:val="21"/>
        </w:rPr>
        <w:t>Language ability:</w:t>
      </w:r>
    </w:p>
    <w:p w14:paraId="0A2F0F97" w14:textId="77777777" w:rsidR="00B344A5" w:rsidRPr="00B838E0" w:rsidRDefault="00B344A5" w:rsidP="004F643E">
      <w:pPr>
        <w:spacing w:line="60" w:lineRule="atLeast"/>
        <w:rPr>
          <w:rFonts w:ascii="Times New Roman" w:hAnsi="Times New Roman" w:cs="Times New Roman"/>
          <w:szCs w:val="21"/>
        </w:rPr>
      </w:pPr>
      <w:r w:rsidRPr="00B838E0">
        <w:rPr>
          <w:rFonts w:ascii="Times New Roman" w:hAnsi="Times New Roman" w:cs="Times New Roman"/>
          <w:szCs w:val="21"/>
        </w:rPr>
        <w:t>English (native level), Japanese (native level)</w:t>
      </w:r>
    </w:p>
    <w:sectPr w:rsidR="00B344A5" w:rsidRPr="00B838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0F37" w14:textId="77777777" w:rsidR="008E1538" w:rsidRDefault="008E1538" w:rsidP="005F384B">
      <w:r>
        <w:separator/>
      </w:r>
    </w:p>
  </w:endnote>
  <w:endnote w:type="continuationSeparator" w:id="0">
    <w:p w14:paraId="4C55B8A2" w14:textId="77777777" w:rsidR="008E1538" w:rsidRDefault="008E1538" w:rsidP="005F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201A" w14:textId="77777777" w:rsidR="008E1538" w:rsidRDefault="008E1538" w:rsidP="005F384B">
      <w:r>
        <w:separator/>
      </w:r>
    </w:p>
  </w:footnote>
  <w:footnote w:type="continuationSeparator" w:id="0">
    <w:p w14:paraId="58FA4E72" w14:textId="77777777" w:rsidR="008E1538" w:rsidRDefault="008E1538" w:rsidP="005F3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4955"/>
    <w:multiLevelType w:val="hybridMultilevel"/>
    <w:tmpl w:val="D8A253BE"/>
    <w:lvl w:ilvl="0" w:tplc="216445F2">
      <w:start w:val="1"/>
      <w:numFmt w:val="decimal"/>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9554B"/>
    <w:multiLevelType w:val="hybridMultilevel"/>
    <w:tmpl w:val="6E48392C"/>
    <w:lvl w:ilvl="0" w:tplc="B4D6EB7A">
      <w:start w:val="1"/>
      <w:numFmt w:val="decimal"/>
      <w:lvlText w:val="(%1)"/>
      <w:lvlJc w:val="left"/>
      <w:pPr>
        <w:ind w:left="360" w:hanging="360"/>
      </w:pPr>
      <w:rPr>
        <w:rFonts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98614E"/>
    <w:multiLevelType w:val="hybridMultilevel"/>
    <w:tmpl w:val="FA402872"/>
    <w:lvl w:ilvl="0" w:tplc="6126653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C71DA9"/>
    <w:multiLevelType w:val="hybridMultilevel"/>
    <w:tmpl w:val="39E2E96E"/>
    <w:lvl w:ilvl="0" w:tplc="7FBA7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6D525F"/>
    <w:multiLevelType w:val="hybridMultilevel"/>
    <w:tmpl w:val="48568A04"/>
    <w:lvl w:ilvl="0" w:tplc="28EEC172">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0970009">
    <w:abstractNumId w:val="0"/>
  </w:num>
  <w:num w:numId="2" w16cid:durableId="1462533152">
    <w:abstractNumId w:val="1"/>
  </w:num>
  <w:num w:numId="3" w16cid:durableId="899096229">
    <w:abstractNumId w:val="3"/>
  </w:num>
  <w:num w:numId="4" w16cid:durableId="1101726223">
    <w:abstractNumId w:val="2"/>
  </w:num>
  <w:num w:numId="5" w16cid:durableId="329796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33"/>
    <w:rsid w:val="0000013D"/>
    <w:rsid w:val="000158E6"/>
    <w:rsid w:val="00015C6F"/>
    <w:rsid w:val="00040369"/>
    <w:rsid w:val="000522C1"/>
    <w:rsid w:val="00052E98"/>
    <w:rsid w:val="000635AB"/>
    <w:rsid w:val="00063DCC"/>
    <w:rsid w:val="00077DE9"/>
    <w:rsid w:val="00083FED"/>
    <w:rsid w:val="00096BC5"/>
    <w:rsid w:val="000B3BA2"/>
    <w:rsid w:val="000B753B"/>
    <w:rsid w:val="000B7A82"/>
    <w:rsid w:val="000C0CD8"/>
    <w:rsid w:val="000D034E"/>
    <w:rsid w:val="000D53FC"/>
    <w:rsid w:val="000E2462"/>
    <w:rsid w:val="000E5609"/>
    <w:rsid w:val="000E7267"/>
    <w:rsid w:val="0010316E"/>
    <w:rsid w:val="001205B3"/>
    <w:rsid w:val="001773C8"/>
    <w:rsid w:val="00194B38"/>
    <w:rsid w:val="001A18EA"/>
    <w:rsid w:val="001B2186"/>
    <w:rsid w:val="001B539E"/>
    <w:rsid w:val="001D3878"/>
    <w:rsid w:val="001E1CED"/>
    <w:rsid w:val="001E293B"/>
    <w:rsid w:val="001F313A"/>
    <w:rsid w:val="00205164"/>
    <w:rsid w:val="002148DA"/>
    <w:rsid w:val="002156BC"/>
    <w:rsid w:val="00235B44"/>
    <w:rsid w:val="00240130"/>
    <w:rsid w:val="00256A63"/>
    <w:rsid w:val="00271E26"/>
    <w:rsid w:val="00276D12"/>
    <w:rsid w:val="00283E66"/>
    <w:rsid w:val="00297FF5"/>
    <w:rsid w:val="002A126E"/>
    <w:rsid w:val="002B5384"/>
    <w:rsid w:val="002B6FE2"/>
    <w:rsid w:val="002C64EC"/>
    <w:rsid w:val="002C6A45"/>
    <w:rsid w:val="00302383"/>
    <w:rsid w:val="00305BDB"/>
    <w:rsid w:val="00321565"/>
    <w:rsid w:val="00327D81"/>
    <w:rsid w:val="003339FD"/>
    <w:rsid w:val="00343FD4"/>
    <w:rsid w:val="0035353F"/>
    <w:rsid w:val="0036642B"/>
    <w:rsid w:val="00366E70"/>
    <w:rsid w:val="00370914"/>
    <w:rsid w:val="003731B7"/>
    <w:rsid w:val="003810F9"/>
    <w:rsid w:val="00393ECF"/>
    <w:rsid w:val="0039617E"/>
    <w:rsid w:val="003B4142"/>
    <w:rsid w:val="003B6F34"/>
    <w:rsid w:val="003D37A2"/>
    <w:rsid w:val="003F01D7"/>
    <w:rsid w:val="003F3AD3"/>
    <w:rsid w:val="004266DE"/>
    <w:rsid w:val="004462DF"/>
    <w:rsid w:val="00453D6E"/>
    <w:rsid w:val="00460493"/>
    <w:rsid w:val="00483E0A"/>
    <w:rsid w:val="0049107B"/>
    <w:rsid w:val="004A1305"/>
    <w:rsid w:val="004A3E6B"/>
    <w:rsid w:val="004A434D"/>
    <w:rsid w:val="004B2EDC"/>
    <w:rsid w:val="004C0AF0"/>
    <w:rsid w:val="004E2328"/>
    <w:rsid w:val="004F5200"/>
    <w:rsid w:val="004F643E"/>
    <w:rsid w:val="00503926"/>
    <w:rsid w:val="00536B87"/>
    <w:rsid w:val="00537831"/>
    <w:rsid w:val="00550117"/>
    <w:rsid w:val="0056736F"/>
    <w:rsid w:val="00573924"/>
    <w:rsid w:val="005945F7"/>
    <w:rsid w:val="00596995"/>
    <w:rsid w:val="005B42BB"/>
    <w:rsid w:val="005C3B34"/>
    <w:rsid w:val="005D3AED"/>
    <w:rsid w:val="005E6880"/>
    <w:rsid w:val="005F2F31"/>
    <w:rsid w:val="005F384B"/>
    <w:rsid w:val="00627A9C"/>
    <w:rsid w:val="006304A5"/>
    <w:rsid w:val="006B16E0"/>
    <w:rsid w:val="006B37DA"/>
    <w:rsid w:val="006C0609"/>
    <w:rsid w:val="006C4E16"/>
    <w:rsid w:val="006E2541"/>
    <w:rsid w:val="006F76F4"/>
    <w:rsid w:val="00713279"/>
    <w:rsid w:val="00714F61"/>
    <w:rsid w:val="00717717"/>
    <w:rsid w:val="00721C13"/>
    <w:rsid w:val="007221E8"/>
    <w:rsid w:val="00722412"/>
    <w:rsid w:val="00745C77"/>
    <w:rsid w:val="0078345C"/>
    <w:rsid w:val="007971E0"/>
    <w:rsid w:val="0079745C"/>
    <w:rsid w:val="007A49D8"/>
    <w:rsid w:val="007A58F0"/>
    <w:rsid w:val="007D2146"/>
    <w:rsid w:val="007F02FA"/>
    <w:rsid w:val="007F0EDB"/>
    <w:rsid w:val="007F6C16"/>
    <w:rsid w:val="00802EC1"/>
    <w:rsid w:val="00827A1A"/>
    <w:rsid w:val="00830A54"/>
    <w:rsid w:val="00833269"/>
    <w:rsid w:val="00843E93"/>
    <w:rsid w:val="00845F14"/>
    <w:rsid w:val="008532C1"/>
    <w:rsid w:val="00870B43"/>
    <w:rsid w:val="0088108F"/>
    <w:rsid w:val="00887FEE"/>
    <w:rsid w:val="008A649C"/>
    <w:rsid w:val="008D5655"/>
    <w:rsid w:val="008E1538"/>
    <w:rsid w:val="008E3EC1"/>
    <w:rsid w:val="00907DE9"/>
    <w:rsid w:val="00910F7E"/>
    <w:rsid w:val="0091284C"/>
    <w:rsid w:val="00940034"/>
    <w:rsid w:val="00947833"/>
    <w:rsid w:val="009522E1"/>
    <w:rsid w:val="009750D6"/>
    <w:rsid w:val="009A5E59"/>
    <w:rsid w:val="009B7183"/>
    <w:rsid w:val="009C7E33"/>
    <w:rsid w:val="009D5FDF"/>
    <w:rsid w:val="009E27D1"/>
    <w:rsid w:val="009E29AC"/>
    <w:rsid w:val="00A13D86"/>
    <w:rsid w:val="00A45499"/>
    <w:rsid w:val="00A50DCD"/>
    <w:rsid w:val="00A84962"/>
    <w:rsid w:val="00A96B66"/>
    <w:rsid w:val="00A970B5"/>
    <w:rsid w:val="00AA16C8"/>
    <w:rsid w:val="00AA5749"/>
    <w:rsid w:val="00AB37C8"/>
    <w:rsid w:val="00AB4910"/>
    <w:rsid w:val="00AC7686"/>
    <w:rsid w:val="00AD7C94"/>
    <w:rsid w:val="00AF032B"/>
    <w:rsid w:val="00AF4F0B"/>
    <w:rsid w:val="00B24DAA"/>
    <w:rsid w:val="00B25687"/>
    <w:rsid w:val="00B272D4"/>
    <w:rsid w:val="00B344A5"/>
    <w:rsid w:val="00B4145F"/>
    <w:rsid w:val="00B42C98"/>
    <w:rsid w:val="00B45114"/>
    <w:rsid w:val="00B47F05"/>
    <w:rsid w:val="00B7268E"/>
    <w:rsid w:val="00B81838"/>
    <w:rsid w:val="00B838E0"/>
    <w:rsid w:val="00B929AB"/>
    <w:rsid w:val="00BA18FA"/>
    <w:rsid w:val="00BA1BA7"/>
    <w:rsid w:val="00BA7500"/>
    <w:rsid w:val="00BC3574"/>
    <w:rsid w:val="00BC3F5C"/>
    <w:rsid w:val="00BC667D"/>
    <w:rsid w:val="00BD533C"/>
    <w:rsid w:val="00BE12E5"/>
    <w:rsid w:val="00BE44EE"/>
    <w:rsid w:val="00C10AF1"/>
    <w:rsid w:val="00C164A1"/>
    <w:rsid w:val="00C17255"/>
    <w:rsid w:val="00C370D3"/>
    <w:rsid w:val="00C4131D"/>
    <w:rsid w:val="00C441AE"/>
    <w:rsid w:val="00C47DC1"/>
    <w:rsid w:val="00C71632"/>
    <w:rsid w:val="00CD14AB"/>
    <w:rsid w:val="00CD64F4"/>
    <w:rsid w:val="00CE12DC"/>
    <w:rsid w:val="00CE6140"/>
    <w:rsid w:val="00CF7C6B"/>
    <w:rsid w:val="00D0606A"/>
    <w:rsid w:val="00D300B1"/>
    <w:rsid w:val="00D31ABB"/>
    <w:rsid w:val="00D3486D"/>
    <w:rsid w:val="00D40924"/>
    <w:rsid w:val="00D52B6A"/>
    <w:rsid w:val="00D60D2B"/>
    <w:rsid w:val="00D726D7"/>
    <w:rsid w:val="00D754D3"/>
    <w:rsid w:val="00D81AC2"/>
    <w:rsid w:val="00D86BAA"/>
    <w:rsid w:val="00DA0D6A"/>
    <w:rsid w:val="00DA77F9"/>
    <w:rsid w:val="00DB077E"/>
    <w:rsid w:val="00DD42BF"/>
    <w:rsid w:val="00DE2FE5"/>
    <w:rsid w:val="00DE4968"/>
    <w:rsid w:val="00E01B3F"/>
    <w:rsid w:val="00E22A00"/>
    <w:rsid w:val="00E42F08"/>
    <w:rsid w:val="00E44534"/>
    <w:rsid w:val="00E647F6"/>
    <w:rsid w:val="00E6678F"/>
    <w:rsid w:val="00E87138"/>
    <w:rsid w:val="00EB2A64"/>
    <w:rsid w:val="00EC3A83"/>
    <w:rsid w:val="00ED3838"/>
    <w:rsid w:val="00EE391B"/>
    <w:rsid w:val="00F043AE"/>
    <w:rsid w:val="00F21AA5"/>
    <w:rsid w:val="00F300C6"/>
    <w:rsid w:val="00F31581"/>
    <w:rsid w:val="00F33460"/>
    <w:rsid w:val="00F33E14"/>
    <w:rsid w:val="00F3427A"/>
    <w:rsid w:val="00F411B2"/>
    <w:rsid w:val="00F43367"/>
    <w:rsid w:val="00F709FF"/>
    <w:rsid w:val="00F80CB1"/>
    <w:rsid w:val="00F90577"/>
    <w:rsid w:val="00F92D42"/>
    <w:rsid w:val="00FC5A13"/>
    <w:rsid w:val="00FE0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E2908"/>
  <w15:docId w15:val="{8305AA54-F987-492F-B661-59178257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8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7833"/>
    <w:pPr>
      <w:widowControl w:val="0"/>
      <w:autoSpaceDE w:val="0"/>
      <w:autoSpaceDN w:val="0"/>
      <w:adjustRightInd w:val="0"/>
    </w:pPr>
    <w:rPr>
      <w:rFonts w:ascii="Times New Roman" w:hAnsi="Times New Roman" w:cs="Times New Roman"/>
      <w:color w:val="000000"/>
      <w:kern w:val="0"/>
      <w:sz w:val="24"/>
      <w:szCs w:val="24"/>
    </w:rPr>
  </w:style>
  <w:style w:type="character" w:customStyle="1" w:styleId="citationstartpage">
    <w:name w:val="citation_start_page"/>
    <w:rsid w:val="00947833"/>
  </w:style>
  <w:style w:type="paragraph" w:styleId="a3">
    <w:name w:val="List Paragraph"/>
    <w:basedOn w:val="a"/>
    <w:uiPriority w:val="34"/>
    <w:qFormat/>
    <w:rsid w:val="00947833"/>
    <w:pPr>
      <w:ind w:leftChars="400" w:left="840"/>
    </w:pPr>
  </w:style>
  <w:style w:type="paragraph" w:styleId="a4">
    <w:name w:val="header"/>
    <w:basedOn w:val="a"/>
    <w:link w:val="a5"/>
    <w:uiPriority w:val="99"/>
    <w:unhideWhenUsed/>
    <w:rsid w:val="005F384B"/>
    <w:pPr>
      <w:tabs>
        <w:tab w:val="center" w:pos="4252"/>
        <w:tab w:val="right" w:pos="8504"/>
      </w:tabs>
      <w:snapToGrid w:val="0"/>
    </w:pPr>
  </w:style>
  <w:style w:type="character" w:customStyle="1" w:styleId="a5">
    <w:name w:val="ヘッダー (文字)"/>
    <w:basedOn w:val="a0"/>
    <w:link w:val="a4"/>
    <w:uiPriority w:val="99"/>
    <w:rsid w:val="005F384B"/>
  </w:style>
  <w:style w:type="paragraph" w:styleId="a6">
    <w:name w:val="footer"/>
    <w:basedOn w:val="a"/>
    <w:link w:val="a7"/>
    <w:uiPriority w:val="99"/>
    <w:unhideWhenUsed/>
    <w:rsid w:val="005F384B"/>
    <w:pPr>
      <w:tabs>
        <w:tab w:val="center" w:pos="4252"/>
        <w:tab w:val="right" w:pos="8504"/>
      </w:tabs>
      <w:snapToGrid w:val="0"/>
    </w:pPr>
  </w:style>
  <w:style w:type="character" w:customStyle="1" w:styleId="a7">
    <w:name w:val="フッター (文字)"/>
    <w:basedOn w:val="a0"/>
    <w:link w:val="a6"/>
    <w:uiPriority w:val="99"/>
    <w:rsid w:val="005F384B"/>
  </w:style>
  <w:style w:type="paragraph" w:customStyle="1" w:styleId="1">
    <w:name w:val="表題1"/>
    <w:basedOn w:val="a"/>
    <w:rsid w:val="003810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unhideWhenUsed/>
    <w:rsid w:val="003810F9"/>
    <w:rPr>
      <w:color w:val="0000FF"/>
      <w:u w:val="single"/>
    </w:rPr>
  </w:style>
  <w:style w:type="paragraph" w:customStyle="1" w:styleId="desc">
    <w:name w:val="desc"/>
    <w:basedOn w:val="a"/>
    <w:rsid w:val="003810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tails">
    <w:name w:val="details"/>
    <w:basedOn w:val="a"/>
    <w:rsid w:val="003810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jrnl">
    <w:name w:val="jrnl"/>
    <w:basedOn w:val="a0"/>
    <w:rsid w:val="003810F9"/>
  </w:style>
  <w:style w:type="paragraph" w:styleId="a9">
    <w:name w:val="Balloon Text"/>
    <w:basedOn w:val="a"/>
    <w:link w:val="aa"/>
    <w:uiPriority w:val="99"/>
    <w:semiHidden/>
    <w:unhideWhenUsed/>
    <w:rsid w:val="002A12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126E"/>
    <w:rPr>
      <w:rFonts w:asciiTheme="majorHAnsi" w:eastAsiaTheme="majorEastAsia" w:hAnsiTheme="majorHAnsi" w:cstheme="majorBidi"/>
      <w:sz w:val="18"/>
      <w:szCs w:val="18"/>
    </w:rPr>
  </w:style>
  <w:style w:type="paragraph" w:customStyle="1" w:styleId="ab">
    <w:name w:val="一太郎８/９"/>
    <w:rsid w:val="00AC7686"/>
    <w:pPr>
      <w:widowControl w:val="0"/>
      <w:wordWrap w:val="0"/>
      <w:autoSpaceDE w:val="0"/>
      <w:autoSpaceDN w:val="0"/>
      <w:adjustRightInd w:val="0"/>
      <w:spacing w:line="301" w:lineRule="atLeast"/>
      <w:jc w:val="both"/>
    </w:pPr>
    <w:rPr>
      <w:rFonts w:ascii="ＭＳ 明朝" w:eastAsia="ＭＳ 明朝" w:hAnsi="Century" w:cs="Times New Roman"/>
      <w:spacing w:val="1"/>
      <w:kern w:val="0"/>
      <w:sz w:val="24"/>
      <w:szCs w:val="24"/>
    </w:rPr>
  </w:style>
  <w:style w:type="paragraph" w:styleId="Web">
    <w:name w:val="Normal (Web)"/>
    <w:basedOn w:val="a"/>
    <w:uiPriority w:val="99"/>
    <w:semiHidden/>
    <w:unhideWhenUsed/>
    <w:rsid w:val="00D0606A"/>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4030">
      <w:bodyDiv w:val="1"/>
      <w:marLeft w:val="0"/>
      <w:marRight w:val="0"/>
      <w:marTop w:val="0"/>
      <w:marBottom w:val="0"/>
      <w:divBdr>
        <w:top w:val="none" w:sz="0" w:space="0" w:color="auto"/>
        <w:left w:val="none" w:sz="0" w:space="0" w:color="auto"/>
        <w:bottom w:val="none" w:sz="0" w:space="0" w:color="auto"/>
        <w:right w:val="none" w:sz="0" w:space="0" w:color="auto"/>
      </w:divBdr>
      <w:divsChild>
        <w:div w:id="1167358073">
          <w:marLeft w:val="0"/>
          <w:marRight w:val="0"/>
          <w:marTop w:val="0"/>
          <w:marBottom w:val="0"/>
          <w:divBdr>
            <w:top w:val="none" w:sz="0" w:space="0" w:color="auto"/>
            <w:left w:val="none" w:sz="0" w:space="0" w:color="auto"/>
            <w:bottom w:val="none" w:sz="0" w:space="0" w:color="auto"/>
            <w:right w:val="none" w:sz="0" w:space="0" w:color="auto"/>
          </w:divBdr>
        </w:div>
        <w:div w:id="1502113810">
          <w:marLeft w:val="0"/>
          <w:marRight w:val="0"/>
          <w:marTop w:val="0"/>
          <w:marBottom w:val="0"/>
          <w:divBdr>
            <w:top w:val="none" w:sz="0" w:space="0" w:color="auto"/>
            <w:left w:val="none" w:sz="0" w:space="0" w:color="auto"/>
            <w:bottom w:val="none" w:sz="0" w:space="0" w:color="auto"/>
            <w:right w:val="none" w:sz="0" w:space="0" w:color="auto"/>
          </w:divBdr>
        </w:div>
      </w:divsChild>
    </w:div>
    <w:div w:id="148639988">
      <w:bodyDiv w:val="1"/>
      <w:marLeft w:val="0"/>
      <w:marRight w:val="0"/>
      <w:marTop w:val="0"/>
      <w:marBottom w:val="0"/>
      <w:divBdr>
        <w:top w:val="none" w:sz="0" w:space="0" w:color="auto"/>
        <w:left w:val="none" w:sz="0" w:space="0" w:color="auto"/>
        <w:bottom w:val="none" w:sz="0" w:space="0" w:color="auto"/>
        <w:right w:val="none" w:sz="0" w:space="0" w:color="auto"/>
      </w:divBdr>
    </w:div>
    <w:div w:id="317849887">
      <w:bodyDiv w:val="1"/>
      <w:marLeft w:val="0"/>
      <w:marRight w:val="0"/>
      <w:marTop w:val="0"/>
      <w:marBottom w:val="0"/>
      <w:divBdr>
        <w:top w:val="none" w:sz="0" w:space="0" w:color="auto"/>
        <w:left w:val="none" w:sz="0" w:space="0" w:color="auto"/>
        <w:bottom w:val="none" w:sz="0" w:space="0" w:color="auto"/>
        <w:right w:val="none" w:sz="0" w:space="0" w:color="auto"/>
      </w:divBdr>
    </w:div>
    <w:div w:id="321273050">
      <w:bodyDiv w:val="1"/>
      <w:marLeft w:val="0"/>
      <w:marRight w:val="0"/>
      <w:marTop w:val="0"/>
      <w:marBottom w:val="0"/>
      <w:divBdr>
        <w:top w:val="none" w:sz="0" w:space="0" w:color="auto"/>
        <w:left w:val="none" w:sz="0" w:space="0" w:color="auto"/>
        <w:bottom w:val="none" w:sz="0" w:space="0" w:color="auto"/>
        <w:right w:val="none" w:sz="0" w:space="0" w:color="auto"/>
      </w:divBdr>
    </w:div>
    <w:div w:id="381056490">
      <w:bodyDiv w:val="1"/>
      <w:marLeft w:val="0"/>
      <w:marRight w:val="0"/>
      <w:marTop w:val="0"/>
      <w:marBottom w:val="0"/>
      <w:divBdr>
        <w:top w:val="none" w:sz="0" w:space="0" w:color="auto"/>
        <w:left w:val="none" w:sz="0" w:space="0" w:color="auto"/>
        <w:bottom w:val="none" w:sz="0" w:space="0" w:color="auto"/>
        <w:right w:val="none" w:sz="0" w:space="0" w:color="auto"/>
      </w:divBdr>
    </w:div>
    <w:div w:id="407769466">
      <w:bodyDiv w:val="1"/>
      <w:marLeft w:val="0"/>
      <w:marRight w:val="0"/>
      <w:marTop w:val="0"/>
      <w:marBottom w:val="0"/>
      <w:divBdr>
        <w:top w:val="none" w:sz="0" w:space="0" w:color="auto"/>
        <w:left w:val="none" w:sz="0" w:space="0" w:color="auto"/>
        <w:bottom w:val="none" w:sz="0" w:space="0" w:color="auto"/>
        <w:right w:val="none" w:sz="0" w:space="0" w:color="auto"/>
      </w:divBdr>
    </w:div>
    <w:div w:id="419838991">
      <w:bodyDiv w:val="1"/>
      <w:marLeft w:val="0"/>
      <w:marRight w:val="0"/>
      <w:marTop w:val="0"/>
      <w:marBottom w:val="0"/>
      <w:divBdr>
        <w:top w:val="none" w:sz="0" w:space="0" w:color="auto"/>
        <w:left w:val="none" w:sz="0" w:space="0" w:color="auto"/>
        <w:bottom w:val="none" w:sz="0" w:space="0" w:color="auto"/>
        <w:right w:val="none" w:sz="0" w:space="0" w:color="auto"/>
      </w:divBdr>
      <w:divsChild>
        <w:div w:id="1657683279">
          <w:marLeft w:val="0"/>
          <w:marRight w:val="0"/>
          <w:marTop w:val="0"/>
          <w:marBottom w:val="0"/>
          <w:divBdr>
            <w:top w:val="none" w:sz="0" w:space="0" w:color="auto"/>
            <w:left w:val="none" w:sz="0" w:space="0" w:color="auto"/>
            <w:bottom w:val="none" w:sz="0" w:space="0" w:color="auto"/>
            <w:right w:val="none" w:sz="0" w:space="0" w:color="auto"/>
          </w:divBdr>
        </w:div>
      </w:divsChild>
    </w:div>
    <w:div w:id="482233864">
      <w:bodyDiv w:val="1"/>
      <w:marLeft w:val="0"/>
      <w:marRight w:val="0"/>
      <w:marTop w:val="0"/>
      <w:marBottom w:val="0"/>
      <w:divBdr>
        <w:top w:val="none" w:sz="0" w:space="0" w:color="auto"/>
        <w:left w:val="none" w:sz="0" w:space="0" w:color="auto"/>
        <w:bottom w:val="none" w:sz="0" w:space="0" w:color="auto"/>
        <w:right w:val="none" w:sz="0" w:space="0" w:color="auto"/>
      </w:divBdr>
    </w:div>
    <w:div w:id="503932062">
      <w:bodyDiv w:val="1"/>
      <w:marLeft w:val="0"/>
      <w:marRight w:val="0"/>
      <w:marTop w:val="0"/>
      <w:marBottom w:val="0"/>
      <w:divBdr>
        <w:top w:val="none" w:sz="0" w:space="0" w:color="auto"/>
        <w:left w:val="none" w:sz="0" w:space="0" w:color="auto"/>
        <w:bottom w:val="none" w:sz="0" w:space="0" w:color="auto"/>
        <w:right w:val="none" w:sz="0" w:space="0" w:color="auto"/>
      </w:divBdr>
    </w:div>
    <w:div w:id="537740503">
      <w:bodyDiv w:val="1"/>
      <w:marLeft w:val="0"/>
      <w:marRight w:val="0"/>
      <w:marTop w:val="0"/>
      <w:marBottom w:val="0"/>
      <w:divBdr>
        <w:top w:val="none" w:sz="0" w:space="0" w:color="auto"/>
        <w:left w:val="none" w:sz="0" w:space="0" w:color="auto"/>
        <w:bottom w:val="none" w:sz="0" w:space="0" w:color="auto"/>
        <w:right w:val="none" w:sz="0" w:space="0" w:color="auto"/>
      </w:divBdr>
      <w:divsChild>
        <w:div w:id="1660576252">
          <w:marLeft w:val="0"/>
          <w:marRight w:val="0"/>
          <w:marTop w:val="0"/>
          <w:marBottom w:val="0"/>
          <w:divBdr>
            <w:top w:val="none" w:sz="0" w:space="0" w:color="auto"/>
            <w:left w:val="none" w:sz="0" w:space="0" w:color="auto"/>
            <w:bottom w:val="none" w:sz="0" w:space="0" w:color="auto"/>
            <w:right w:val="none" w:sz="0" w:space="0" w:color="auto"/>
          </w:divBdr>
        </w:div>
        <w:div w:id="795486425">
          <w:marLeft w:val="0"/>
          <w:marRight w:val="0"/>
          <w:marTop w:val="0"/>
          <w:marBottom w:val="0"/>
          <w:divBdr>
            <w:top w:val="none" w:sz="0" w:space="0" w:color="auto"/>
            <w:left w:val="none" w:sz="0" w:space="0" w:color="auto"/>
            <w:bottom w:val="none" w:sz="0" w:space="0" w:color="auto"/>
            <w:right w:val="none" w:sz="0" w:space="0" w:color="auto"/>
          </w:divBdr>
        </w:div>
      </w:divsChild>
    </w:div>
    <w:div w:id="641271044">
      <w:bodyDiv w:val="1"/>
      <w:marLeft w:val="0"/>
      <w:marRight w:val="0"/>
      <w:marTop w:val="0"/>
      <w:marBottom w:val="0"/>
      <w:divBdr>
        <w:top w:val="none" w:sz="0" w:space="0" w:color="auto"/>
        <w:left w:val="none" w:sz="0" w:space="0" w:color="auto"/>
        <w:bottom w:val="none" w:sz="0" w:space="0" w:color="auto"/>
        <w:right w:val="none" w:sz="0" w:space="0" w:color="auto"/>
      </w:divBdr>
    </w:div>
    <w:div w:id="663822247">
      <w:bodyDiv w:val="1"/>
      <w:marLeft w:val="0"/>
      <w:marRight w:val="0"/>
      <w:marTop w:val="0"/>
      <w:marBottom w:val="0"/>
      <w:divBdr>
        <w:top w:val="none" w:sz="0" w:space="0" w:color="auto"/>
        <w:left w:val="none" w:sz="0" w:space="0" w:color="auto"/>
        <w:bottom w:val="none" w:sz="0" w:space="0" w:color="auto"/>
        <w:right w:val="none" w:sz="0" w:space="0" w:color="auto"/>
      </w:divBdr>
      <w:divsChild>
        <w:div w:id="272203086">
          <w:marLeft w:val="0"/>
          <w:marRight w:val="0"/>
          <w:marTop w:val="0"/>
          <w:marBottom w:val="0"/>
          <w:divBdr>
            <w:top w:val="none" w:sz="0" w:space="0" w:color="auto"/>
            <w:left w:val="none" w:sz="0" w:space="0" w:color="auto"/>
            <w:bottom w:val="none" w:sz="0" w:space="0" w:color="auto"/>
            <w:right w:val="none" w:sz="0" w:space="0" w:color="auto"/>
          </w:divBdr>
        </w:div>
        <w:div w:id="1398551944">
          <w:marLeft w:val="0"/>
          <w:marRight w:val="0"/>
          <w:marTop w:val="0"/>
          <w:marBottom w:val="0"/>
          <w:divBdr>
            <w:top w:val="none" w:sz="0" w:space="0" w:color="auto"/>
            <w:left w:val="none" w:sz="0" w:space="0" w:color="auto"/>
            <w:bottom w:val="none" w:sz="0" w:space="0" w:color="auto"/>
            <w:right w:val="none" w:sz="0" w:space="0" w:color="auto"/>
          </w:divBdr>
        </w:div>
      </w:divsChild>
    </w:div>
    <w:div w:id="688798591">
      <w:bodyDiv w:val="1"/>
      <w:marLeft w:val="0"/>
      <w:marRight w:val="0"/>
      <w:marTop w:val="0"/>
      <w:marBottom w:val="0"/>
      <w:divBdr>
        <w:top w:val="none" w:sz="0" w:space="0" w:color="auto"/>
        <w:left w:val="none" w:sz="0" w:space="0" w:color="auto"/>
        <w:bottom w:val="none" w:sz="0" w:space="0" w:color="auto"/>
        <w:right w:val="none" w:sz="0" w:space="0" w:color="auto"/>
      </w:divBdr>
    </w:div>
    <w:div w:id="752505148">
      <w:bodyDiv w:val="1"/>
      <w:marLeft w:val="0"/>
      <w:marRight w:val="0"/>
      <w:marTop w:val="0"/>
      <w:marBottom w:val="0"/>
      <w:divBdr>
        <w:top w:val="none" w:sz="0" w:space="0" w:color="auto"/>
        <w:left w:val="none" w:sz="0" w:space="0" w:color="auto"/>
        <w:bottom w:val="none" w:sz="0" w:space="0" w:color="auto"/>
        <w:right w:val="none" w:sz="0" w:space="0" w:color="auto"/>
      </w:divBdr>
    </w:div>
    <w:div w:id="1135835347">
      <w:bodyDiv w:val="1"/>
      <w:marLeft w:val="0"/>
      <w:marRight w:val="0"/>
      <w:marTop w:val="0"/>
      <w:marBottom w:val="0"/>
      <w:divBdr>
        <w:top w:val="none" w:sz="0" w:space="0" w:color="auto"/>
        <w:left w:val="none" w:sz="0" w:space="0" w:color="auto"/>
        <w:bottom w:val="none" w:sz="0" w:space="0" w:color="auto"/>
        <w:right w:val="none" w:sz="0" w:space="0" w:color="auto"/>
      </w:divBdr>
    </w:div>
    <w:div w:id="1496453347">
      <w:bodyDiv w:val="1"/>
      <w:marLeft w:val="0"/>
      <w:marRight w:val="0"/>
      <w:marTop w:val="0"/>
      <w:marBottom w:val="0"/>
      <w:divBdr>
        <w:top w:val="none" w:sz="0" w:space="0" w:color="auto"/>
        <w:left w:val="none" w:sz="0" w:space="0" w:color="auto"/>
        <w:bottom w:val="none" w:sz="0" w:space="0" w:color="auto"/>
        <w:right w:val="none" w:sz="0" w:space="0" w:color="auto"/>
      </w:divBdr>
    </w:div>
    <w:div w:id="1548567951">
      <w:bodyDiv w:val="1"/>
      <w:marLeft w:val="0"/>
      <w:marRight w:val="0"/>
      <w:marTop w:val="0"/>
      <w:marBottom w:val="0"/>
      <w:divBdr>
        <w:top w:val="none" w:sz="0" w:space="0" w:color="auto"/>
        <w:left w:val="none" w:sz="0" w:space="0" w:color="auto"/>
        <w:bottom w:val="none" w:sz="0" w:space="0" w:color="auto"/>
        <w:right w:val="none" w:sz="0" w:space="0" w:color="auto"/>
      </w:divBdr>
    </w:div>
    <w:div w:id="1734889828">
      <w:bodyDiv w:val="1"/>
      <w:marLeft w:val="0"/>
      <w:marRight w:val="0"/>
      <w:marTop w:val="0"/>
      <w:marBottom w:val="0"/>
      <w:divBdr>
        <w:top w:val="none" w:sz="0" w:space="0" w:color="auto"/>
        <w:left w:val="none" w:sz="0" w:space="0" w:color="auto"/>
        <w:bottom w:val="none" w:sz="0" w:space="0" w:color="auto"/>
        <w:right w:val="none" w:sz="0" w:space="0" w:color="auto"/>
      </w:divBdr>
    </w:div>
    <w:div w:id="1916890397">
      <w:bodyDiv w:val="1"/>
      <w:marLeft w:val="0"/>
      <w:marRight w:val="0"/>
      <w:marTop w:val="0"/>
      <w:marBottom w:val="0"/>
      <w:divBdr>
        <w:top w:val="none" w:sz="0" w:space="0" w:color="auto"/>
        <w:left w:val="none" w:sz="0" w:space="0" w:color="auto"/>
        <w:bottom w:val="none" w:sz="0" w:space="0" w:color="auto"/>
        <w:right w:val="none" w:sz="0" w:space="0" w:color="auto"/>
      </w:divBdr>
    </w:div>
    <w:div w:id="1973827187">
      <w:bodyDiv w:val="1"/>
      <w:marLeft w:val="0"/>
      <w:marRight w:val="0"/>
      <w:marTop w:val="0"/>
      <w:marBottom w:val="0"/>
      <w:divBdr>
        <w:top w:val="none" w:sz="0" w:space="0" w:color="auto"/>
        <w:left w:val="none" w:sz="0" w:space="0" w:color="auto"/>
        <w:bottom w:val="none" w:sz="0" w:space="0" w:color="auto"/>
        <w:right w:val="none" w:sz="0" w:space="0" w:color="auto"/>
      </w:divBdr>
    </w:div>
    <w:div w:id="2007439542">
      <w:bodyDiv w:val="1"/>
      <w:marLeft w:val="0"/>
      <w:marRight w:val="0"/>
      <w:marTop w:val="0"/>
      <w:marBottom w:val="0"/>
      <w:divBdr>
        <w:top w:val="none" w:sz="0" w:space="0" w:color="auto"/>
        <w:left w:val="none" w:sz="0" w:space="0" w:color="auto"/>
        <w:bottom w:val="none" w:sz="0" w:space="0" w:color="auto"/>
        <w:right w:val="none" w:sz="0" w:space="0" w:color="auto"/>
      </w:divBdr>
    </w:div>
    <w:div w:id="2052142958">
      <w:bodyDiv w:val="1"/>
      <w:marLeft w:val="0"/>
      <w:marRight w:val="0"/>
      <w:marTop w:val="0"/>
      <w:marBottom w:val="0"/>
      <w:divBdr>
        <w:top w:val="none" w:sz="0" w:space="0" w:color="auto"/>
        <w:left w:val="none" w:sz="0" w:space="0" w:color="auto"/>
        <w:bottom w:val="none" w:sz="0" w:space="0" w:color="auto"/>
        <w:right w:val="none" w:sz="0" w:space="0" w:color="auto"/>
      </w:divBdr>
    </w:div>
    <w:div w:id="2087258870">
      <w:bodyDiv w:val="1"/>
      <w:marLeft w:val="0"/>
      <w:marRight w:val="0"/>
      <w:marTop w:val="0"/>
      <w:marBottom w:val="0"/>
      <w:divBdr>
        <w:top w:val="none" w:sz="0" w:space="0" w:color="auto"/>
        <w:left w:val="none" w:sz="0" w:space="0" w:color="auto"/>
        <w:bottom w:val="none" w:sz="0" w:space="0" w:color="auto"/>
        <w:right w:val="none" w:sz="0" w:space="0" w:color="auto"/>
      </w:divBdr>
      <w:divsChild>
        <w:div w:id="701515044">
          <w:marLeft w:val="0"/>
          <w:marRight w:val="0"/>
          <w:marTop w:val="0"/>
          <w:marBottom w:val="0"/>
          <w:divBdr>
            <w:top w:val="none" w:sz="0" w:space="0" w:color="auto"/>
            <w:left w:val="none" w:sz="0" w:space="0" w:color="auto"/>
            <w:bottom w:val="none" w:sz="0" w:space="0" w:color="auto"/>
            <w:right w:val="none" w:sz="0" w:space="0" w:color="auto"/>
          </w:divBdr>
        </w:div>
        <w:div w:id="13634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4574458" TargetMode="External"/><Relationship Id="rId3" Type="http://schemas.openxmlformats.org/officeDocument/2006/relationships/settings" Target="settings.xml"/><Relationship Id="rId7" Type="http://schemas.openxmlformats.org/officeDocument/2006/relationships/hyperlink" Target="mailto:ayaknak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2329013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2511</Words>
  <Characters>14319</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ayako nakamura</cp:lastModifiedBy>
  <cp:revision>2</cp:revision>
  <cp:lastPrinted>2017-12-19T06:09:00Z</cp:lastPrinted>
  <dcterms:created xsi:type="dcterms:W3CDTF">2025-12-02T06:33:00Z</dcterms:created>
  <dcterms:modified xsi:type="dcterms:W3CDTF">2025-12-02T06:33:00Z</dcterms:modified>
</cp:coreProperties>
</file>